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1EF" w:rsidRDefault="00C671EF" w:rsidP="00C671EF">
      <w:pPr>
        <w:pStyle w:val="a7"/>
        <w:rPr>
          <w:sz w:val="24"/>
          <w:lang w:val="en-US"/>
        </w:rPr>
      </w:pPr>
      <w:bookmarkStart w:id="0" w:name="OLE_LINK3"/>
      <w:r w:rsidRPr="006C4B73">
        <w:rPr>
          <w:sz w:val="24"/>
          <w:lang w:val="en-US"/>
        </w:rPr>
        <w:t>3GPP TSG RAN WG1 Meeting</w:t>
      </w:r>
      <w:r>
        <w:rPr>
          <w:rFonts w:hint="eastAsia"/>
          <w:sz w:val="24"/>
          <w:lang w:val="en-US"/>
        </w:rPr>
        <w:t xml:space="preserve"> #9</w:t>
      </w:r>
      <w:r w:rsidR="00ED57FE">
        <w:rPr>
          <w:rFonts w:hint="eastAsia"/>
          <w:sz w:val="24"/>
          <w:lang w:val="en-US"/>
        </w:rPr>
        <w:t>1</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A90783">
        <w:rPr>
          <w:sz w:val="24"/>
          <w:lang w:val="en-US"/>
        </w:rPr>
        <w:t>R1-17</w:t>
      </w:r>
      <w:r w:rsidR="005C699B" w:rsidRPr="00A90783">
        <w:rPr>
          <w:rFonts w:hint="eastAsia"/>
          <w:sz w:val="24"/>
          <w:lang w:val="en-US"/>
        </w:rPr>
        <w:t>20809</w:t>
      </w:r>
    </w:p>
    <w:p w:rsidR="00ED57FE" w:rsidRPr="00165976" w:rsidRDefault="00ED57FE" w:rsidP="00ED57FE">
      <w:pPr>
        <w:pStyle w:val="a7"/>
        <w:rPr>
          <w:sz w:val="24"/>
          <w:lang w:val="en-US"/>
        </w:rPr>
      </w:pPr>
      <w:r>
        <w:rPr>
          <w:rFonts w:hint="eastAsia"/>
          <w:sz w:val="24"/>
          <w:lang w:val="en-US"/>
        </w:rPr>
        <w:t>Reno</w:t>
      </w:r>
      <w:r w:rsidRPr="00926134">
        <w:rPr>
          <w:sz w:val="24"/>
          <w:lang w:val="en-US"/>
        </w:rPr>
        <w:t xml:space="preserve">, </w:t>
      </w:r>
      <w:r>
        <w:rPr>
          <w:rFonts w:hint="eastAsia"/>
          <w:sz w:val="24"/>
          <w:lang w:val="en-US"/>
        </w:rPr>
        <w:t>USA</w:t>
      </w:r>
      <w:r w:rsidRPr="00165976">
        <w:rPr>
          <w:rFonts w:hint="eastAsia"/>
          <w:sz w:val="24"/>
          <w:lang w:val="en-US"/>
        </w:rPr>
        <w:t xml:space="preserve">, </w:t>
      </w:r>
      <w:r>
        <w:rPr>
          <w:rFonts w:hint="eastAsia"/>
          <w:sz w:val="24"/>
          <w:lang w:val="en-US"/>
        </w:rPr>
        <w:t xml:space="preserve">27th </w:t>
      </w:r>
      <w:r w:rsidR="00CA24A4">
        <w:rPr>
          <w:rFonts w:hint="eastAsia"/>
          <w:sz w:val="24"/>
          <w:lang w:val="en-US"/>
        </w:rPr>
        <w:t>November</w:t>
      </w:r>
      <w:r w:rsidR="00CA24A4" w:rsidRPr="00165976">
        <w:rPr>
          <w:sz w:val="24"/>
          <w:lang w:val="en-US"/>
        </w:rPr>
        <w:t xml:space="preserve"> </w:t>
      </w:r>
      <w:r w:rsidRPr="00165976">
        <w:rPr>
          <w:sz w:val="24"/>
          <w:lang w:val="en-US"/>
        </w:rPr>
        <w:t xml:space="preserve">- </w:t>
      </w:r>
      <w:r>
        <w:rPr>
          <w:rFonts w:hint="eastAsia"/>
          <w:sz w:val="24"/>
          <w:lang w:val="en-US"/>
        </w:rPr>
        <w:t>1s</w:t>
      </w:r>
      <w:r w:rsidRPr="00165976">
        <w:rPr>
          <w:sz w:val="24"/>
          <w:lang w:val="en-US"/>
        </w:rPr>
        <w:t>t</w:t>
      </w:r>
      <w:r w:rsidRPr="00165976">
        <w:rPr>
          <w:rFonts w:hint="eastAsia"/>
          <w:sz w:val="24"/>
          <w:lang w:val="en-US"/>
        </w:rPr>
        <w:t xml:space="preserve"> </w:t>
      </w:r>
      <w:r>
        <w:rPr>
          <w:rFonts w:hint="eastAsia"/>
          <w:sz w:val="24"/>
          <w:lang w:val="en-US"/>
        </w:rPr>
        <w:t>December</w:t>
      </w:r>
      <w:r w:rsidRPr="00165976">
        <w:rPr>
          <w:rFonts w:hint="eastAsia"/>
          <w:sz w:val="24"/>
          <w:lang w:val="en-US"/>
        </w:rPr>
        <w:t xml:space="preserve">, </w:t>
      </w:r>
      <w:r w:rsidRPr="00165976">
        <w:rPr>
          <w:sz w:val="24"/>
          <w:lang w:val="en-US"/>
        </w:rPr>
        <w:t>201</w:t>
      </w:r>
      <w:r w:rsidRPr="00165976">
        <w:rPr>
          <w:rFonts w:hint="eastAsia"/>
          <w:sz w:val="24"/>
          <w:lang w:val="en-US"/>
        </w:rPr>
        <w:t>7</w:t>
      </w:r>
    </w:p>
    <w:p w:rsidR="00DE26EE" w:rsidRPr="00ED57FE" w:rsidRDefault="00DE26EE" w:rsidP="00DE26EE">
      <w:pPr>
        <w:pStyle w:val="a7"/>
        <w:rPr>
          <w:noProof w:val="0"/>
          <w:lang w:val="en-US"/>
        </w:rPr>
      </w:pPr>
    </w:p>
    <w:p w:rsidR="00DE26EE" w:rsidRPr="000956CC" w:rsidRDefault="00DE26EE" w:rsidP="00DE26EE">
      <w:pPr>
        <w:pStyle w:val="a7"/>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C671EF">
        <w:rPr>
          <w:rFonts w:eastAsia="ＭＳ ゴシック" w:hint="eastAsia"/>
          <w:noProof w:val="0"/>
          <w:sz w:val="24"/>
          <w:szCs w:val="22"/>
        </w:rPr>
        <w:t xml:space="preserve">Remaining details on </w:t>
      </w:r>
      <w:r w:rsidR="00A479B1">
        <w:rPr>
          <w:rFonts w:eastAsia="ＭＳ ゴシック" w:hint="eastAsia"/>
          <w:noProof w:val="0"/>
          <w:sz w:val="24"/>
          <w:szCs w:val="22"/>
        </w:rPr>
        <w:t>PT-RS</w:t>
      </w:r>
    </w:p>
    <w:p w:rsidR="00E83B1B" w:rsidRPr="003D451C" w:rsidRDefault="00E83B1B" w:rsidP="00E83B1B">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D157E4">
        <w:rPr>
          <w:rFonts w:eastAsia="ＭＳ ゴシック" w:hint="eastAsia"/>
          <w:noProof w:val="0"/>
          <w:sz w:val="24"/>
          <w:szCs w:val="22"/>
        </w:rPr>
        <w:t>7</w:t>
      </w:r>
      <w:r w:rsidR="00EB10DF">
        <w:rPr>
          <w:rFonts w:eastAsia="ＭＳ ゴシック" w:hint="eastAsia"/>
          <w:noProof w:val="0"/>
          <w:sz w:val="24"/>
          <w:szCs w:val="22"/>
        </w:rPr>
        <w:t>.2.</w:t>
      </w:r>
      <w:r w:rsidR="0091046E">
        <w:rPr>
          <w:rFonts w:eastAsia="ＭＳ ゴシック" w:hint="eastAsia"/>
          <w:noProof w:val="0"/>
          <w:sz w:val="24"/>
          <w:szCs w:val="22"/>
        </w:rPr>
        <w:t>3</w:t>
      </w:r>
      <w:r>
        <w:rPr>
          <w:rFonts w:eastAsia="ＭＳ ゴシック" w:hint="eastAsia"/>
          <w:noProof w:val="0"/>
          <w:sz w:val="24"/>
          <w:szCs w:val="22"/>
        </w:rPr>
        <w:t>.</w:t>
      </w:r>
      <w:r w:rsidR="008036C8">
        <w:rPr>
          <w:rFonts w:eastAsia="ＭＳ ゴシック" w:hint="eastAsia"/>
          <w:noProof w:val="0"/>
          <w:sz w:val="24"/>
          <w:szCs w:val="22"/>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ED57FE">
        <w:rPr>
          <w:rFonts w:eastAsiaTheme="minorEastAsia" w:hint="eastAsia"/>
          <w:kern w:val="2"/>
          <w:sz w:val="22"/>
          <w:szCs w:val="22"/>
        </w:rPr>
        <w:t>90bis</w:t>
      </w:r>
      <w:r>
        <w:rPr>
          <w:rFonts w:eastAsia="SimSun" w:hint="eastAsia"/>
          <w:kern w:val="2"/>
          <w:sz w:val="22"/>
          <w:szCs w:val="22"/>
          <w:lang w:eastAsia="zh-CN"/>
        </w:rPr>
        <w:t xml:space="preserve">,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E61E5F">
        <w:rPr>
          <w:rFonts w:eastAsiaTheme="minorEastAsia" w:hint="eastAsia"/>
          <w:kern w:val="2"/>
          <w:sz w:val="22"/>
          <w:szCs w:val="22"/>
        </w:rPr>
        <w:t xml:space="preserve">on PT-RS </w:t>
      </w:r>
      <w:r>
        <w:rPr>
          <w:rFonts w:eastAsia="SimSun"/>
          <w:kern w:val="2"/>
          <w:sz w:val="22"/>
          <w:szCs w:val="22"/>
          <w:lang w:eastAsia="zh-CN"/>
        </w:rPr>
        <w:t>[</w:t>
      </w:r>
      <w:r w:rsidRPr="002C267C">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firstRow="1" w:lastRow="0" w:firstColumn="1" w:lastColumn="0" w:noHBand="0" w:noVBand="1"/>
      </w:tblPr>
      <w:tblGrid>
        <w:gridCol w:w="10170"/>
      </w:tblGrid>
      <w:tr w:rsidR="00512482" w:rsidTr="00512482">
        <w:tc>
          <w:tcPr>
            <w:tcW w:w="10170" w:type="dxa"/>
          </w:tcPr>
          <w:p w:rsidR="00CA24A4" w:rsidRPr="00627F5B" w:rsidRDefault="00CA24A4" w:rsidP="00627F5B">
            <w:pPr>
              <w:rPr>
                <w:sz w:val="20"/>
              </w:rPr>
            </w:pPr>
            <w:r w:rsidRPr="00627F5B">
              <w:rPr>
                <w:sz w:val="20"/>
                <w:lang w:eastAsia="x-none"/>
              </w:rPr>
              <w:t xml:space="preserve">The contents of R1-1718998 are </w:t>
            </w:r>
            <w:r w:rsidRPr="00627F5B">
              <w:rPr>
                <w:sz w:val="20"/>
                <w:highlight w:val="green"/>
                <w:lang w:eastAsia="x-none"/>
              </w:rPr>
              <w:t>agreed</w:t>
            </w:r>
          </w:p>
          <w:p w:rsidR="00F462E5" w:rsidRPr="00F462E5" w:rsidRDefault="00F462E5" w:rsidP="00F462E5">
            <w:pPr>
              <w:tabs>
                <w:tab w:val="left" w:pos="1440"/>
              </w:tabs>
              <w:ind w:left="1440" w:hanging="1440"/>
              <w:rPr>
                <w:rFonts w:ascii="Times" w:eastAsia="Batang" w:hAnsi="Times"/>
                <w:b/>
                <w:sz w:val="20"/>
                <w:szCs w:val="24"/>
              </w:rPr>
            </w:pPr>
            <w:r w:rsidRPr="00F462E5">
              <w:rPr>
                <w:rFonts w:ascii="Times" w:eastAsia="Batang" w:hAnsi="Times"/>
                <w:b/>
                <w:sz w:val="20"/>
                <w:szCs w:val="24"/>
                <w:highlight w:val="green"/>
              </w:rPr>
              <w:t>Agreement:</w:t>
            </w:r>
          </w:p>
          <w:p w:rsidR="00ED57FE" w:rsidRPr="00C31D6E" w:rsidRDefault="00ED57FE" w:rsidP="00ED57FE">
            <w:pPr>
              <w:pStyle w:val="RAN1bullet1"/>
              <w:rPr>
                <w:lang w:val="en-US"/>
              </w:rPr>
            </w:pPr>
            <w:r w:rsidRPr="00C31D6E">
              <w:rPr>
                <w:rFonts w:hint="eastAsia"/>
                <w:lang w:val="fr-FR"/>
              </w:rPr>
              <w:t xml:space="preserve">For chunk-based pre-DFT PTRS insertion for DFTsOFDM </w:t>
            </w:r>
            <w:r w:rsidRPr="00C31D6E">
              <w:rPr>
                <w:rFonts w:hint="eastAsia"/>
                <w:lang w:val="en-US"/>
              </w:rPr>
              <w:t>with X chunks of size K={2,4}</w:t>
            </w:r>
            <w:r w:rsidRPr="00C31D6E">
              <w:rPr>
                <w:rFonts w:hint="eastAsia"/>
                <w:lang w:val="fr-FR"/>
              </w:rPr>
              <w:t>, support the following</w:t>
            </w:r>
          </w:p>
          <w:p w:rsidR="00ED57FE" w:rsidRPr="00C31D6E" w:rsidRDefault="00ED57FE" w:rsidP="00ED57FE">
            <w:pPr>
              <w:pStyle w:val="RAN1bullet2"/>
            </w:pPr>
            <w:r w:rsidRPr="00C31D6E">
              <w:rPr>
                <w:rFonts w:hint="eastAsia"/>
                <w:lang w:val="fr-FR"/>
              </w:rPr>
              <w:t xml:space="preserve">For K=2, </w:t>
            </w:r>
            <w:r w:rsidRPr="00C31D6E">
              <w:rPr>
                <w:rFonts w:hint="eastAsia"/>
              </w:rPr>
              <w:t>the samples in DFT domain are divided in X intervals, and the chunks are located in each interval in samples n to n+K-1  where the n is FFS</w:t>
            </w:r>
          </w:p>
          <w:p w:rsidR="00ED57FE" w:rsidRPr="00C31D6E" w:rsidRDefault="00ED57FE" w:rsidP="00ED57FE">
            <w:pPr>
              <w:pStyle w:val="RAN1bullet2"/>
            </w:pPr>
            <w:r w:rsidRPr="00C31D6E">
              <w:rPr>
                <w:rFonts w:hint="eastAsia"/>
              </w:rPr>
              <w:t>For K=4, the samples in DFT domain are divided in X intervals, where in the first interval the chunk is placed in the Head (first K samples), in the last interval the chunk is placed in the Tail (last K samples), and in the rest of intervals the chunk is placed in the middle of each of the two intervals</w:t>
            </w:r>
          </w:p>
          <w:p w:rsidR="00ED57FE" w:rsidRDefault="00ED57FE" w:rsidP="00ED57FE">
            <w:pPr>
              <w:pStyle w:val="RAN1bullet2"/>
            </w:pPr>
            <w:r w:rsidRPr="00C31D6E">
              <w:rPr>
                <w:rFonts w:hint="eastAsia"/>
              </w:rPr>
              <w:t xml:space="preserve">For PTRS for DFT-s-OFDM, support a RRC parameter </w:t>
            </w:r>
            <w:r w:rsidRPr="00C31D6E">
              <w:rPr>
                <w:rFonts w:hint="eastAsia"/>
                <w:lang w:val="fr-FR"/>
              </w:rPr>
              <w:t>« </w:t>
            </w:r>
            <w:r w:rsidRPr="00C31D6E">
              <w:rPr>
                <w:rFonts w:hint="eastAsia"/>
                <w:i/>
                <w:iCs/>
                <w:lang w:val="fr-FR"/>
              </w:rPr>
              <w:t>UL-PTRS-frequency-density-transform-precoding</w:t>
            </w:r>
            <w:r w:rsidRPr="00C31D6E">
              <w:rPr>
                <w:rFonts w:hint="eastAsia"/>
                <w:lang w:val="fr-FR"/>
              </w:rPr>
              <w:t> » indicating</w:t>
            </w:r>
            <w:r w:rsidRPr="00C31D6E">
              <w:rPr>
                <w:rFonts w:hint="eastAsia"/>
              </w:rPr>
              <w:t xml:space="preserve"> a set of thresholds </w:t>
            </w:r>
            <w:r w:rsidRPr="00C31D6E">
              <w:rPr>
                <w:rFonts w:hint="eastAsia"/>
                <w:b/>
                <w:bCs/>
              </w:rPr>
              <w:t>T</w:t>
            </w:r>
            <w:r w:rsidRPr="00C31D6E">
              <w:rPr>
                <w:rFonts w:hint="eastAsia"/>
              </w:rPr>
              <w:t>={</w:t>
            </w:r>
            <w:proofErr w:type="spellStart"/>
            <w:r w:rsidRPr="00C31D6E">
              <w:rPr>
                <w:rFonts w:hint="eastAsia"/>
              </w:rPr>
              <w:t>N</w:t>
            </w:r>
            <w:r w:rsidRPr="00C31D6E">
              <w:rPr>
                <w:rFonts w:hint="eastAsia"/>
                <w:vertAlign w:val="subscript"/>
              </w:rPr>
              <w:t>RBn</w:t>
            </w:r>
            <w:r w:rsidRPr="00C31D6E">
              <w:rPr>
                <w:rFonts w:hint="eastAsia"/>
              </w:rPr>
              <w:t>,n</w:t>
            </w:r>
            <w:proofErr w:type="spellEnd"/>
            <w:r w:rsidRPr="00C31D6E">
              <w:rPr>
                <w:rFonts w:hint="eastAsia"/>
              </w:rPr>
              <w:t>=0,1,2,3,4}, per BWP that indicates the values of X and K the UE should use depending on the scheduled BW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tblGrid>
            <w:tr w:rsidR="00ED57FE" w:rsidRPr="00DE6499" w:rsidTr="00F053F3">
              <w:trPr>
                <w:jc w:val="center"/>
              </w:trPr>
              <w:tc>
                <w:tcPr>
                  <w:tcW w:w="2880" w:type="dxa"/>
                  <w:shd w:val="clear" w:color="auto" w:fill="auto"/>
                </w:tcPr>
                <w:p w:rsidR="00ED57FE" w:rsidRPr="00DE6499" w:rsidRDefault="00ED57FE" w:rsidP="00F053F3">
                  <w:pPr>
                    <w:pStyle w:val="Web"/>
                    <w:overflowPunct w:val="0"/>
                    <w:spacing w:before="0" w:beforeAutospacing="0" w:after="0" w:afterAutospacing="0"/>
                    <w:jc w:val="center"/>
                    <w:textAlignment w:val="center"/>
                    <w:rPr>
                      <w:rFonts w:ascii="Times New Roman" w:hAnsi="Times New Roman" w:cs="Times New Roman"/>
                      <w:sz w:val="36"/>
                      <w:szCs w:val="36"/>
                      <w:lang w:eastAsia="ko-KR"/>
                    </w:rPr>
                  </w:pPr>
                  <w:r w:rsidRPr="00DE6499">
                    <w:rPr>
                      <w:rFonts w:ascii="Times New Roman" w:eastAsia="游ゴシック" w:hAnsi="Times New Roman" w:cs="Times New Roman"/>
                      <w:b/>
                      <w:bCs/>
                      <w:kern w:val="24"/>
                      <w:sz w:val="20"/>
                      <w:szCs w:val="20"/>
                    </w:rPr>
                    <w:t>Scheduled BW</w:t>
                  </w:r>
                </w:p>
              </w:tc>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sz w:val="20"/>
                      <w:szCs w:val="20"/>
                    </w:rPr>
                    <w:t xml:space="preserve">X </w:t>
                  </w:r>
                  <w:proofErr w:type="spellStart"/>
                  <w:r w:rsidRPr="00DE6499">
                    <w:rPr>
                      <w:rFonts w:ascii="Times New Roman" w:eastAsia="游ゴシック" w:hAnsi="Times New Roman" w:cs="Times New Roman"/>
                      <w:b/>
                      <w:bCs/>
                      <w:kern w:val="24"/>
                      <w:sz w:val="20"/>
                      <w:szCs w:val="20"/>
                    </w:rPr>
                    <w:t>x</w:t>
                  </w:r>
                  <w:proofErr w:type="spellEnd"/>
                  <w:r w:rsidRPr="00DE6499">
                    <w:rPr>
                      <w:rFonts w:ascii="Times New Roman" w:eastAsia="游ゴシック" w:hAnsi="Times New Roman" w:cs="Times New Roman"/>
                      <w:b/>
                      <w:bCs/>
                      <w:kern w:val="24"/>
                      <w:sz w:val="20"/>
                      <w:szCs w:val="20"/>
                    </w:rPr>
                    <w:t xml:space="preserve"> K</w:t>
                  </w:r>
                </w:p>
              </w:tc>
            </w:tr>
            <w:tr w:rsidR="00ED57FE" w:rsidRPr="00DE6499" w:rsidTr="00F053F3">
              <w:trPr>
                <w:jc w:val="center"/>
              </w:trPr>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RB0</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w:r w:rsidRPr="00DE6499">
                    <w:rPr>
                      <w:rFonts w:ascii="Times New Roman" w:eastAsia="游ゴシック" w:hAnsi="Times New Roman" w:cs="Times New Roman"/>
                      <w:b/>
                      <w:bCs/>
                      <w:kern w:val="24"/>
                    </w:rPr>
                    <w:t xml:space="preserve"> </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RB1</w:t>
                  </w:r>
                </w:p>
              </w:tc>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2x2</w:t>
                  </w:r>
                </w:p>
              </w:tc>
            </w:tr>
            <w:tr w:rsidR="00ED57FE" w:rsidRPr="00DE6499" w:rsidTr="00F053F3">
              <w:trPr>
                <w:jc w:val="center"/>
              </w:trPr>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 xml:space="preserve">RB1 </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RB2</w:t>
                  </w:r>
                </w:p>
              </w:tc>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2x4</w:t>
                  </w:r>
                </w:p>
              </w:tc>
            </w:tr>
            <w:tr w:rsidR="00ED57FE" w:rsidRPr="00DE6499" w:rsidTr="00F053F3">
              <w:trPr>
                <w:jc w:val="center"/>
              </w:trPr>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RB2</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RB3</w:t>
                  </w:r>
                </w:p>
              </w:tc>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4x2</w:t>
                  </w:r>
                </w:p>
              </w:tc>
            </w:tr>
            <w:tr w:rsidR="00ED57FE" w:rsidRPr="00DE6499" w:rsidTr="00F053F3">
              <w:trPr>
                <w:jc w:val="center"/>
              </w:trPr>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RB3</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RB4</w:t>
                  </w:r>
                </w:p>
              </w:tc>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4x4</w:t>
                  </w:r>
                </w:p>
              </w:tc>
            </w:tr>
            <w:tr w:rsidR="00ED57FE" w:rsidRPr="00DE6499" w:rsidTr="00F053F3">
              <w:trPr>
                <w:jc w:val="center"/>
              </w:trPr>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w:r w:rsidRPr="00DE6499">
                    <w:rPr>
                      <w:rFonts w:ascii="Times New Roman" w:eastAsia="游ゴシック" w:hAnsi="Times New Roman" w:cs="Times New Roman"/>
                      <w:b/>
                      <w:bCs/>
                      <w:kern w:val="24"/>
                    </w:rPr>
                    <w:t xml:space="preserve"> </w:t>
                  </w:r>
                  <m:oMath>
                    <m:r>
                      <m:rPr>
                        <m:sty m:val="bi"/>
                      </m:rPr>
                      <w:rPr>
                        <w:rFonts w:ascii="Cambria Math" w:hAnsi="Cambria Math"/>
                        <w:kern w:val="24"/>
                        <w:lang w:val="fr-FR"/>
                      </w:rPr>
                      <m:t>&gt;</m:t>
                    </m:r>
                  </m:oMath>
                  <w:r w:rsidRPr="00DE6499">
                    <w:rPr>
                      <w:rFonts w:ascii="Times New Roman" w:eastAsia="游ゴシック" w:hAnsi="Times New Roman" w:cs="Times New Roman"/>
                      <w:b/>
                      <w:bCs/>
                      <w:kern w:val="24"/>
                    </w:rPr>
                    <w:t xml:space="preserve"> N</w:t>
                  </w:r>
                  <w:r w:rsidRPr="00DE6499">
                    <w:rPr>
                      <w:rFonts w:ascii="Times New Roman" w:eastAsia="游ゴシック" w:hAnsi="Times New Roman" w:cs="Times New Roman"/>
                      <w:b/>
                      <w:bCs/>
                      <w:kern w:val="24"/>
                      <w:position w:val="-5"/>
                      <w:vertAlign w:val="subscript"/>
                    </w:rPr>
                    <w:t>RB4</w:t>
                  </w:r>
                </w:p>
              </w:tc>
              <w:tc>
                <w:tcPr>
                  <w:tcW w:w="2880" w:type="dxa"/>
                  <w:shd w:val="clear" w:color="auto" w:fill="auto"/>
                </w:tcPr>
                <w:p w:rsidR="00ED57FE" w:rsidRPr="00DE6499" w:rsidRDefault="00ED57FE"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Yx4</w:t>
                  </w:r>
                </w:p>
              </w:tc>
            </w:tr>
          </w:tbl>
          <w:p w:rsidR="00ED57FE" w:rsidRPr="00C31D6E" w:rsidRDefault="00ED57FE" w:rsidP="00ED57FE">
            <w:pPr>
              <w:pStyle w:val="RAN1bullet3"/>
            </w:pPr>
            <w:r w:rsidRPr="00C31D6E">
              <w:rPr>
                <w:rFonts w:hint="eastAsia"/>
              </w:rPr>
              <w:t xml:space="preserve">FFS default UE </w:t>
            </w:r>
            <w:proofErr w:type="spellStart"/>
            <w:r w:rsidRPr="00C31D6E">
              <w:rPr>
                <w:rFonts w:hint="eastAsia"/>
              </w:rPr>
              <w:t>behaviour</w:t>
            </w:r>
            <w:proofErr w:type="spellEnd"/>
            <w:r w:rsidRPr="00C31D6E">
              <w:rPr>
                <w:rFonts w:hint="eastAsia"/>
              </w:rPr>
              <w:t xml:space="preserve"> before RRC configuration, if needed</w:t>
            </w:r>
          </w:p>
          <w:p w:rsidR="00ED57FE" w:rsidRPr="00C31D6E" w:rsidRDefault="00ED57FE" w:rsidP="00ED57FE">
            <w:pPr>
              <w:pStyle w:val="RAN1bullet3"/>
            </w:pPr>
            <w:r w:rsidRPr="00C31D6E">
              <w:rPr>
                <w:rFonts w:hint="eastAsia"/>
              </w:rPr>
              <w:t>FFS value of Y (if different than 4)</w:t>
            </w:r>
          </w:p>
          <w:p w:rsidR="00ED57FE" w:rsidRPr="00C31D6E" w:rsidRDefault="00ED57FE" w:rsidP="00ED57FE">
            <w:pPr>
              <w:pStyle w:val="RAN1bullet3"/>
            </w:pPr>
            <w:r w:rsidRPr="00C31D6E">
              <w:rPr>
                <w:rFonts w:hint="eastAsia"/>
              </w:rPr>
              <w:t>FFS whether thresholds are MCS dependent</w:t>
            </w:r>
          </w:p>
          <w:p w:rsidR="00ED57FE" w:rsidRPr="00C31D6E" w:rsidRDefault="00ED57FE" w:rsidP="00ED57FE">
            <w:pPr>
              <w:pStyle w:val="RAN1bullet3"/>
            </w:pPr>
            <w:r w:rsidRPr="00C31D6E">
              <w:rPr>
                <w:rFonts w:hint="eastAsia"/>
              </w:rPr>
              <w:t>Note: N</w:t>
            </w:r>
            <w:r w:rsidRPr="00C31D6E">
              <w:rPr>
                <w:rFonts w:hint="eastAsia"/>
                <w:vertAlign w:val="subscript"/>
              </w:rPr>
              <w:t>RB0</w:t>
            </w:r>
            <w:r w:rsidRPr="00C31D6E">
              <w:rPr>
                <w:rFonts w:hint="eastAsia"/>
              </w:rPr>
              <w:t xml:space="preserve"> can be equal to 0; when N</w:t>
            </w:r>
            <w:r w:rsidRPr="00C31D6E">
              <w:rPr>
                <w:rFonts w:hint="eastAsia"/>
                <w:vertAlign w:val="subscript"/>
              </w:rPr>
              <w:t>RB0</w:t>
            </w:r>
            <w:r w:rsidRPr="00C31D6E">
              <w:rPr>
                <w:rFonts w:hint="eastAsia"/>
              </w:rPr>
              <w:t xml:space="preserve"> is larger than 0, no PTRS is present for allocations less than or equal to N</w:t>
            </w:r>
            <w:r w:rsidRPr="00C31D6E">
              <w:rPr>
                <w:rFonts w:hint="eastAsia"/>
                <w:vertAlign w:val="subscript"/>
              </w:rPr>
              <w:t>RB0</w:t>
            </w:r>
          </w:p>
          <w:p w:rsidR="00ED57FE" w:rsidRPr="00C31D6E" w:rsidRDefault="00ED57FE" w:rsidP="00ED57FE">
            <w:pPr>
              <w:pStyle w:val="RAN1bullet3"/>
            </w:pPr>
            <w:r w:rsidRPr="00C31D6E">
              <w:rPr>
                <w:rFonts w:hint="eastAsia"/>
              </w:rPr>
              <w:t xml:space="preserve">Note: The use of a specific pattern can be disabled by setting </w:t>
            </w:r>
            <w:proofErr w:type="spellStart"/>
            <w:r w:rsidRPr="00C31D6E">
              <w:rPr>
                <w:rFonts w:hint="eastAsia"/>
              </w:rPr>
              <w:t>N</w:t>
            </w:r>
            <w:r w:rsidRPr="00C31D6E">
              <w:rPr>
                <w:rFonts w:hint="eastAsia"/>
                <w:vertAlign w:val="subscript"/>
              </w:rPr>
              <w:t>RBi</w:t>
            </w:r>
            <w:proofErr w:type="spellEnd"/>
            <w:r w:rsidRPr="00C31D6E">
              <w:rPr>
                <w:rFonts w:hint="eastAsia"/>
              </w:rPr>
              <w:t>=N</w:t>
            </w:r>
            <w:r w:rsidRPr="00C31D6E">
              <w:rPr>
                <w:rFonts w:hint="eastAsia"/>
                <w:vertAlign w:val="subscript"/>
              </w:rPr>
              <w:t>RBi+1</w:t>
            </w:r>
            <w:r w:rsidRPr="00C31D6E">
              <w:rPr>
                <w:rFonts w:hint="eastAsia"/>
              </w:rPr>
              <w:t xml:space="preserve"> on the corresponding line in the previous table</w:t>
            </w:r>
          </w:p>
          <w:p w:rsidR="00ED57FE" w:rsidRPr="00C31D6E" w:rsidRDefault="00ED57FE" w:rsidP="00ED57FE">
            <w:pPr>
              <w:pStyle w:val="RAN1bullet2"/>
            </w:pPr>
            <w:r w:rsidRPr="00C31D6E">
              <w:rPr>
                <w:rFonts w:hint="eastAsia"/>
              </w:rPr>
              <w:t>Possible PTRS presence/absence is configured through an RRC parameter « </w:t>
            </w:r>
            <w:r w:rsidRPr="00C31D6E">
              <w:rPr>
                <w:rFonts w:hint="eastAsia"/>
                <w:i/>
                <w:iCs/>
              </w:rPr>
              <w:t>UL-PTRS-present-transform-precoding</w:t>
            </w:r>
            <w:r w:rsidRPr="00C31D6E">
              <w:rPr>
                <w:rFonts w:hint="eastAsia"/>
              </w:rPr>
              <w:t xml:space="preserve"> » </w:t>
            </w:r>
          </w:p>
          <w:p w:rsidR="00ED57FE" w:rsidRPr="00C31D6E" w:rsidRDefault="00ED57FE" w:rsidP="00ED57FE">
            <w:pPr>
              <w:pStyle w:val="RAN1bullet2"/>
            </w:pPr>
            <w:r w:rsidRPr="00C31D6E">
              <w:rPr>
                <w:rFonts w:hint="eastAsia"/>
              </w:rPr>
              <w:t>Time-domain PTRS density is configured by an RRC parameter « UL-PTRS-time-density-transform-precoding » where supported time densities are L_{PT-RS}={1,2}</w:t>
            </w:r>
          </w:p>
          <w:p w:rsidR="00ED57FE" w:rsidRPr="00C31D6E" w:rsidRDefault="00ED57FE" w:rsidP="00ED57FE">
            <w:pPr>
              <w:pStyle w:val="RAN1bullet3"/>
            </w:pPr>
            <w:r w:rsidRPr="00C31D6E">
              <w:rPr>
                <w:rFonts w:hint="eastAsia"/>
              </w:rPr>
              <w:t>Note: Time-domain pattern depends on DM-RS positions using the same principle as agreed for CP-OFDM PTRS mapping</w:t>
            </w:r>
          </w:p>
          <w:p w:rsidR="00ED57FE" w:rsidRPr="00C31D6E" w:rsidRDefault="00ED57FE" w:rsidP="00ED57FE">
            <w:pPr>
              <w:pStyle w:val="RAN1bullet1"/>
              <w:rPr>
                <w:lang w:val="en-US"/>
              </w:rPr>
            </w:pPr>
            <w:r w:rsidRPr="00C31D6E">
              <w:rPr>
                <w:rFonts w:hint="eastAsia"/>
              </w:rPr>
              <w:t>FFS: Whether to introduce (K=1, X=16) and the impacts on existing design. If supported, K={1,2,4} is supported and the following applies</w:t>
            </w:r>
          </w:p>
          <w:p w:rsidR="00ED57FE" w:rsidRPr="00C31D6E" w:rsidRDefault="00ED57FE" w:rsidP="00ED57FE">
            <w:pPr>
              <w:pStyle w:val="RAN1bullet2"/>
            </w:pPr>
            <w:r w:rsidRPr="00C31D6E">
              <w:rPr>
                <w:rFonts w:hint="eastAsia"/>
              </w:rPr>
              <w:t xml:space="preserve">The samples in DFT domain are divided in X intervals, and the chunks (K=1) are located in the middle of </w:t>
            </w:r>
            <w:r w:rsidRPr="00C31D6E">
              <w:rPr>
                <w:rFonts w:hint="eastAsia"/>
              </w:rPr>
              <w:lastRenderedPageBreak/>
              <w:t>each interval</w:t>
            </w:r>
          </w:p>
          <w:p w:rsidR="005F63B6" w:rsidRPr="00ED57FE" w:rsidRDefault="00ED57FE" w:rsidP="00ED57FE">
            <w:pPr>
              <w:pStyle w:val="RAN1bullet2"/>
            </w:pPr>
            <w:r w:rsidRPr="00C31D6E">
              <w:rPr>
                <w:rFonts w:hint="eastAsia"/>
              </w:rPr>
              <w:t>(K=1, X=16) applies when N</w:t>
            </w:r>
            <w:r w:rsidRPr="00C31D6E">
              <w:rPr>
                <w:rFonts w:hint="eastAsia"/>
                <w:vertAlign w:val="subscript"/>
              </w:rPr>
              <w:t>RB4</w:t>
            </w:r>
            <w:r w:rsidRPr="00C31D6E">
              <w:rPr>
                <w:rFonts w:hint="eastAsia"/>
              </w:rPr>
              <w:t>&lt;N</w:t>
            </w:r>
            <w:r w:rsidRPr="00C31D6E">
              <w:rPr>
                <w:rFonts w:hint="eastAsia"/>
                <w:vertAlign w:val="subscript"/>
              </w:rPr>
              <w:t>RB</w:t>
            </w:r>
            <w:r w:rsidRPr="00C31D6E">
              <w:rPr>
                <w:rFonts w:hint="eastAsia"/>
              </w:rPr>
              <w:t xml:space="preserve"> </w:t>
            </w:r>
            <m:oMath>
              <m:r>
                <m:rPr>
                  <m:sty m:val="p"/>
                </m:rPr>
                <w:rPr>
                  <w:rFonts w:ascii="Cambria Math" w:eastAsia="Malgun Gothic" w:hAnsi="Cambria Math"/>
                  <w:color w:val="000000"/>
                  <w:kern w:val="24"/>
                  <w:sz w:val="24"/>
                  <w:lang w:eastAsia="ko-KR"/>
                </w:rPr>
                <m:t>≤</m:t>
              </m:r>
            </m:oMath>
            <w:r w:rsidRPr="00C31D6E">
              <w:rPr>
                <w:rFonts w:hint="eastAsia"/>
              </w:rPr>
              <w:t>N</w:t>
            </w:r>
            <w:r w:rsidRPr="00C31D6E">
              <w:rPr>
                <w:rFonts w:hint="eastAsia"/>
                <w:vertAlign w:val="subscript"/>
              </w:rPr>
              <w:t>RB5</w:t>
            </w:r>
            <w:r w:rsidRPr="00C31D6E">
              <w:rPr>
                <w:rFonts w:hint="eastAsia"/>
              </w:rPr>
              <w:t>, and Yx4 applies for N</w:t>
            </w:r>
            <w:r w:rsidRPr="00C31D6E">
              <w:rPr>
                <w:rFonts w:hint="eastAsia"/>
                <w:vertAlign w:val="subscript"/>
              </w:rPr>
              <w:t>RB</w:t>
            </w:r>
            <w:r w:rsidRPr="00C31D6E">
              <w:rPr>
                <w:rFonts w:hint="eastAsia"/>
              </w:rPr>
              <w:t xml:space="preserve"> </w:t>
            </w:r>
            <m:oMath>
              <m:r>
                <m:rPr>
                  <m:sty m:val="bi"/>
                </m:rPr>
                <w:rPr>
                  <w:rFonts w:ascii="Cambria Math" w:eastAsia="Malgun Gothic" w:hAnsi="Cambria Math"/>
                  <w:color w:val="000000"/>
                  <w:kern w:val="24"/>
                  <w:sz w:val="24"/>
                  <w:lang w:val="fr-FR" w:eastAsia="ko-KR"/>
                </w:rPr>
                <m:t>&gt;</m:t>
              </m:r>
            </m:oMath>
            <w:r w:rsidRPr="00C31D6E">
              <w:rPr>
                <w:rFonts w:hint="eastAsia"/>
              </w:rPr>
              <w:t xml:space="preserve"> N</w:t>
            </w:r>
            <w:r w:rsidRPr="00C31D6E">
              <w:rPr>
                <w:rFonts w:hint="eastAsia"/>
                <w:vertAlign w:val="subscript"/>
              </w:rPr>
              <w:t>RB5</w:t>
            </w:r>
          </w:p>
        </w:tc>
      </w:tr>
    </w:tbl>
    <w:p w:rsidR="00747865" w:rsidRDefault="00334515" w:rsidP="00ED57FE">
      <w:pPr>
        <w:spacing w:afterLines="50" w:after="12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w:t>
      </w:r>
      <w:r w:rsidR="005C6FE8">
        <w:rPr>
          <w:rFonts w:eastAsiaTheme="minorEastAsia" w:hint="eastAsia"/>
          <w:sz w:val="22"/>
        </w:rPr>
        <w:t xml:space="preserve">remaining </w:t>
      </w:r>
      <w:r w:rsidR="002846B6">
        <w:rPr>
          <w:rFonts w:eastAsiaTheme="minorEastAsia" w:hint="eastAsia"/>
          <w:sz w:val="22"/>
        </w:rPr>
        <w:t>issue</w:t>
      </w:r>
      <w:r w:rsidR="00662E2F">
        <w:rPr>
          <w:rFonts w:eastAsiaTheme="minorEastAsia" w:hint="eastAsia"/>
          <w:sz w:val="22"/>
        </w:rPr>
        <w:t xml:space="preserve"> </w:t>
      </w:r>
      <w:r w:rsidR="00490085">
        <w:rPr>
          <w:rFonts w:eastAsiaTheme="minorEastAsia" w:hint="eastAsia"/>
          <w:sz w:val="22"/>
        </w:rPr>
        <w:t>on</w:t>
      </w:r>
      <w:r w:rsidR="0074438D">
        <w:rPr>
          <w:rFonts w:eastAsiaTheme="minorEastAsia"/>
          <w:sz w:val="22"/>
        </w:rPr>
        <w:t xml:space="preserve"> </w:t>
      </w:r>
      <w:r w:rsidR="00C05358">
        <w:rPr>
          <w:rFonts w:eastAsiaTheme="minorEastAsia" w:hint="eastAsia"/>
          <w:sz w:val="22"/>
        </w:rPr>
        <w:t>PT-RS</w:t>
      </w:r>
      <w:r w:rsidR="002846B6">
        <w:rPr>
          <w:rFonts w:eastAsiaTheme="minorEastAsia" w:hint="eastAsia"/>
          <w:sz w:val="22"/>
        </w:rPr>
        <w:t xml:space="preserve">. </w:t>
      </w:r>
    </w:p>
    <w:p w:rsidR="00F54A67" w:rsidRDefault="00915A60" w:rsidP="00F54A67">
      <w:pPr>
        <w:pStyle w:val="1"/>
        <w:numPr>
          <w:ilvl w:val="0"/>
          <w:numId w:val="6"/>
        </w:numPr>
        <w:spacing w:after="120"/>
        <w:jc w:val="both"/>
        <w:rPr>
          <w:rFonts w:eastAsiaTheme="minorEastAsia"/>
          <w:b/>
          <w:lang w:val="en-US"/>
        </w:rPr>
      </w:pPr>
      <w:r>
        <w:rPr>
          <w:rFonts w:eastAsiaTheme="minorEastAsia" w:hint="eastAsia"/>
          <w:b/>
          <w:lang w:val="en-US"/>
        </w:rPr>
        <w:t xml:space="preserve">Views on </w:t>
      </w:r>
      <w:r w:rsidR="009E75D9">
        <w:rPr>
          <w:rFonts w:eastAsiaTheme="minorEastAsia" w:hint="eastAsia"/>
          <w:b/>
          <w:lang w:val="en-US"/>
        </w:rPr>
        <w:t>remaining</w:t>
      </w:r>
      <w:r>
        <w:rPr>
          <w:rFonts w:eastAsiaTheme="minorEastAsia" w:hint="eastAsia"/>
          <w:b/>
          <w:lang w:val="en-US"/>
        </w:rPr>
        <w:t xml:space="preserve"> issue </w:t>
      </w:r>
      <w:r w:rsidR="00841CCB">
        <w:rPr>
          <w:rFonts w:eastAsiaTheme="minorEastAsia" w:hint="eastAsia"/>
          <w:b/>
          <w:lang w:val="en-US"/>
        </w:rPr>
        <w:t>on</w:t>
      </w:r>
      <w:r>
        <w:rPr>
          <w:rFonts w:eastAsiaTheme="minorEastAsia" w:hint="eastAsia"/>
          <w:b/>
          <w:lang w:val="en-US"/>
        </w:rPr>
        <w:t xml:space="preserve"> PT-RS</w:t>
      </w:r>
    </w:p>
    <w:p w:rsidR="001C1AEF" w:rsidRPr="00FA2F97" w:rsidRDefault="001C1AEF" w:rsidP="001C1AEF">
      <w:pPr>
        <w:pStyle w:val="1"/>
        <w:numPr>
          <w:ilvl w:val="1"/>
          <w:numId w:val="6"/>
        </w:numPr>
        <w:spacing w:after="120"/>
        <w:jc w:val="both"/>
        <w:rPr>
          <w:rFonts w:eastAsiaTheme="minorEastAsia"/>
          <w:b/>
          <w:lang w:val="en-US"/>
        </w:rPr>
      </w:pPr>
      <w:r>
        <w:rPr>
          <w:rFonts w:eastAsiaTheme="minorEastAsia" w:hint="eastAsia"/>
          <w:b/>
          <w:lang w:val="en-US"/>
        </w:rPr>
        <w:t>Power boosting</w:t>
      </w:r>
    </w:p>
    <w:p w:rsidR="00F46A1B" w:rsidRDefault="00D56877" w:rsidP="00ED57FE">
      <w:pPr>
        <w:spacing w:afterLines="50" w:after="120"/>
        <w:jc w:val="both"/>
        <w:rPr>
          <w:rFonts w:eastAsia="ＭＳ 明朝"/>
          <w:sz w:val="22"/>
          <w:lang w:val="en-US"/>
        </w:rPr>
      </w:pPr>
      <w:r>
        <w:rPr>
          <w:rFonts w:eastAsia="ＭＳ 明朝" w:hint="eastAsia"/>
          <w:sz w:val="22"/>
          <w:lang w:val="en-US"/>
        </w:rPr>
        <w:t xml:space="preserve">In order to </w:t>
      </w:r>
      <w:r w:rsidR="001C58DC">
        <w:rPr>
          <w:rFonts w:eastAsia="ＭＳ 明朝" w:hint="eastAsia"/>
          <w:sz w:val="22"/>
          <w:lang w:val="en-US"/>
        </w:rPr>
        <w:t xml:space="preserve">enhance the phase noise compensation accuracy, </w:t>
      </w:r>
      <w:r>
        <w:rPr>
          <w:rFonts w:eastAsia="ＭＳ 明朝" w:hint="eastAsia"/>
          <w:sz w:val="22"/>
          <w:lang w:val="en-US"/>
        </w:rPr>
        <w:t xml:space="preserve">power boosting of PT-RS port </w:t>
      </w:r>
      <w:r w:rsidR="009D3C4A">
        <w:rPr>
          <w:rFonts w:eastAsia="ＭＳ 明朝" w:hint="eastAsia"/>
          <w:sz w:val="22"/>
          <w:lang w:val="en-US"/>
        </w:rPr>
        <w:t xml:space="preserve">compared with associated DM-RS port </w:t>
      </w:r>
      <w:r>
        <w:rPr>
          <w:rFonts w:eastAsia="ＭＳ 明朝" w:hint="eastAsia"/>
          <w:sz w:val="22"/>
          <w:lang w:val="en-US"/>
        </w:rPr>
        <w:t xml:space="preserve">is </w:t>
      </w:r>
      <w:r w:rsidR="001C58DC">
        <w:rPr>
          <w:rFonts w:eastAsia="ＭＳ 明朝" w:hint="eastAsia"/>
          <w:sz w:val="22"/>
          <w:lang w:val="en-US"/>
        </w:rPr>
        <w:t xml:space="preserve">effective. </w:t>
      </w:r>
      <w:r w:rsidR="00470A56">
        <w:rPr>
          <w:rFonts w:eastAsia="ＭＳ 明朝" w:hint="eastAsia"/>
          <w:sz w:val="22"/>
          <w:lang w:val="en-US"/>
        </w:rPr>
        <w:t>P</w:t>
      </w:r>
      <w:r w:rsidR="003C065F">
        <w:rPr>
          <w:rFonts w:eastAsia="ＭＳ 明朝" w:hint="eastAsia"/>
          <w:sz w:val="22"/>
          <w:lang w:val="en-US"/>
        </w:rPr>
        <w:t xml:space="preserve">ower boosting of PT-RS port is </w:t>
      </w:r>
      <w:r w:rsidR="00120E89">
        <w:rPr>
          <w:rFonts w:eastAsia="ＭＳ 明朝" w:hint="eastAsia"/>
          <w:sz w:val="22"/>
          <w:lang w:val="en-US"/>
        </w:rPr>
        <w:t xml:space="preserve">defined </w:t>
      </w:r>
      <w:r w:rsidR="00DF1C36">
        <w:rPr>
          <w:rFonts w:eastAsia="ＭＳ 明朝" w:hint="eastAsia"/>
          <w:sz w:val="22"/>
          <w:lang w:val="en-US"/>
        </w:rPr>
        <w:t>relative</w:t>
      </w:r>
      <w:r w:rsidR="00545E62">
        <w:rPr>
          <w:rFonts w:eastAsia="ＭＳ 明朝" w:hint="eastAsia"/>
          <w:sz w:val="22"/>
          <w:lang w:val="en-US"/>
        </w:rPr>
        <w:t xml:space="preserve"> to</w:t>
      </w:r>
      <w:r w:rsidR="003C065F">
        <w:rPr>
          <w:rFonts w:eastAsia="ＭＳ 明朝" w:hint="eastAsia"/>
          <w:sz w:val="22"/>
          <w:lang w:val="en-US"/>
        </w:rPr>
        <w:t xml:space="preserve"> the </w:t>
      </w:r>
      <w:r w:rsidR="006F1CBC">
        <w:rPr>
          <w:rFonts w:eastAsia="ＭＳ 明朝" w:hint="eastAsia"/>
          <w:sz w:val="22"/>
          <w:lang w:val="en-US"/>
        </w:rPr>
        <w:t xml:space="preserve">power </w:t>
      </w:r>
      <w:r w:rsidR="003C065F">
        <w:rPr>
          <w:rFonts w:eastAsia="ＭＳ 明朝" w:hint="eastAsia"/>
          <w:sz w:val="22"/>
          <w:lang w:val="en-US"/>
        </w:rPr>
        <w:t xml:space="preserve">of associated </w:t>
      </w:r>
      <w:r w:rsidR="006F1CBC">
        <w:rPr>
          <w:rFonts w:eastAsia="ＭＳ 明朝" w:hint="eastAsia"/>
          <w:sz w:val="22"/>
          <w:lang w:val="en-US"/>
        </w:rPr>
        <w:t xml:space="preserve">DM-RS </w:t>
      </w:r>
      <w:r w:rsidR="003C065F">
        <w:rPr>
          <w:rFonts w:eastAsia="ＭＳ 明朝" w:hint="eastAsia"/>
          <w:sz w:val="22"/>
          <w:lang w:val="en-US"/>
        </w:rPr>
        <w:t xml:space="preserve">port. </w:t>
      </w:r>
      <w:r w:rsidR="00DF1C36">
        <w:rPr>
          <w:rFonts w:eastAsia="ＭＳ 明朝" w:hint="eastAsia"/>
          <w:sz w:val="22"/>
          <w:lang w:val="en-US"/>
        </w:rPr>
        <w:t>The</w:t>
      </w:r>
      <w:r w:rsidR="00F60744">
        <w:rPr>
          <w:rFonts w:eastAsia="ＭＳ 明朝" w:hint="eastAsia"/>
          <w:sz w:val="22"/>
          <w:lang w:val="en-US"/>
        </w:rPr>
        <w:t xml:space="preserve"> power boosting of single port case</w:t>
      </w:r>
      <w:r w:rsidR="00DF1C36">
        <w:rPr>
          <w:rFonts w:eastAsia="ＭＳ 明朝" w:hint="eastAsia"/>
          <w:sz w:val="22"/>
          <w:lang w:val="en-US"/>
        </w:rPr>
        <w:t xml:space="preserve"> for the uplink</w:t>
      </w:r>
      <w:r w:rsidR="00F60744">
        <w:rPr>
          <w:rFonts w:eastAsia="ＭＳ 明朝" w:hint="eastAsia"/>
          <w:sz w:val="22"/>
          <w:lang w:val="en-US"/>
        </w:rPr>
        <w:t xml:space="preserve"> is </w:t>
      </w:r>
      <w:r w:rsidR="00DF1C36">
        <w:rPr>
          <w:rFonts w:eastAsia="ＭＳ 明朝" w:hint="eastAsia"/>
          <w:sz w:val="22"/>
          <w:lang w:val="en-US"/>
        </w:rPr>
        <w:t xml:space="preserve">still </w:t>
      </w:r>
      <w:r w:rsidR="00F60744">
        <w:rPr>
          <w:rFonts w:eastAsia="ＭＳ 明朝" w:hint="eastAsia"/>
          <w:sz w:val="22"/>
          <w:lang w:val="en-US"/>
        </w:rPr>
        <w:t>FFS. Figure 1 shows the example of the power boosting of PT-RS port under the different configurations: DM-RS port is FDM-</w:t>
      </w:r>
      <w:proofErr w:type="spellStart"/>
      <w:r w:rsidR="00F60744">
        <w:rPr>
          <w:rFonts w:eastAsia="ＭＳ 明朝" w:hint="eastAsia"/>
          <w:sz w:val="22"/>
          <w:lang w:val="en-US"/>
        </w:rPr>
        <w:t>ed</w:t>
      </w:r>
      <w:proofErr w:type="spellEnd"/>
      <w:r w:rsidR="00F60744">
        <w:rPr>
          <w:rFonts w:eastAsia="ＭＳ 明朝" w:hint="eastAsia"/>
          <w:sz w:val="22"/>
          <w:lang w:val="en-US"/>
        </w:rPr>
        <w:t xml:space="preserve"> or CDM-ed. </w:t>
      </w:r>
      <w:r w:rsidR="006F4F36">
        <w:rPr>
          <w:rFonts w:eastAsia="ＭＳ 明朝" w:hint="eastAsia"/>
          <w:sz w:val="22"/>
          <w:lang w:val="en-US"/>
        </w:rPr>
        <w:t xml:space="preserve">As shown in the figure, the </w:t>
      </w:r>
      <w:r w:rsidR="001F7D81">
        <w:rPr>
          <w:rFonts w:eastAsia="ＭＳ 明朝" w:hint="eastAsia"/>
          <w:sz w:val="22"/>
          <w:lang w:val="en-US"/>
        </w:rPr>
        <w:t xml:space="preserve">applicable case of PT-RS </w:t>
      </w:r>
      <w:r w:rsidR="00582031">
        <w:rPr>
          <w:rFonts w:eastAsia="ＭＳ 明朝" w:hint="eastAsia"/>
          <w:sz w:val="22"/>
          <w:lang w:val="en-US"/>
        </w:rPr>
        <w:t xml:space="preserve">port </w:t>
      </w:r>
      <w:r w:rsidR="001F7D81">
        <w:rPr>
          <w:rFonts w:eastAsia="ＭＳ 明朝" w:hint="eastAsia"/>
          <w:sz w:val="22"/>
          <w:lang w:val="en-US"/>
        </w:rPr>
        <w:t xml:space="preserve">power </w:t>
      </w:r>
      <w:r w:rsidR="006F4F36">
        <w:rPr>
          <w:rFonts w:eastAsia="ＭＳ 明朝" w:hint="eastAsia"/>
          <w:sz w:val="22"/>
          <w:lang w:val="en-US"/>
        </w:rPr>
        <w:t xml:space="preserve">boosting compared with associated DM-RS port is </w:t>
      </w:r>
      <w:r w:rsidR="00EA5A9A">
        <w:rPr>
          <w:rFonts w:eastAsia="ＭＳ 明朝" w:hint="eastAsia"/>
          <w:sz w:val="22"/>
          <w:lang w:val="en-US"/>
        </w:rPr>
        <w:t>that the non-FDM-</w:t>
      </w:r>
      <w:proofErr w:type="spellStart"/>
      <w:r w:rsidR="00EA5A9A">
        <w:rPr>
          <w:rFonts w:eastAsia="ＭＳ 明朝" w:hint="eastAsia"/>
          <w:sz w:val="22"/>
          <w:lang w:val="en-US"/>
        </w:rPr>
        <w:t>ed</w:t>
      </w:r>
      <w:proofErr w:type="spellEnd"/>
      <w:r w:rsidR="00EA5A9A">
        <w:rPr>
          <w:rFonts w:eastAsia="ＭＳ 明朝" w:hint="eastAsia"/>
          <w:sz w:val="22"/>
          <w:lang w:val="en-US"/>
        </w:rPr>
        <w:t xml:space="preserve"> (CDM-</w:t>
      </w:r>
      <w:proofErr w:type="spellStart"/>
      <w:r w:rsidR="00EA5A9A">
        <w:rPr>
          <w:rFonts w:eastAsia="ＭＳ 明朝" w:hint="eastAsia"/>
          <w:sz w:val="22"/>
          <w:lang w:val="en-US"/>
        </w:rPr>
        <w:t>ed</w:t>
      </w:r>
      <w:proofErr w:type="spellEnd"/>
      <w:r w:rsidR="00EA5A9A">
        <w:rPr>
          <w:rFonts w:eastAsia="ＭＳ 明朝" w:hint="eastAsia"/>
          <w:sz w:val="22"/>
          <w:lang w:val="en-US"/>
        </w:rPr>
        <w:t>) DM-RS ports exist</w:t>
      </w:r>
      <w:r w:rsidR="00ED604A">
        <w:rPr>
          <w:rFonts w:eastAsia="ＭＳ 明朝" w:hint="eastAsia"/>
          <w:sz w:val="22"/>
          <w:lang w:val="en-US"/>
        </w:rPr>
        <w:t xml:space="preserve"> </w:t>
      </w:r>
      <w:r w:rsidR="00883435">
        <w:rPr>
          <w:rFonts w:eastAsia="ＭＳ 明朝" w:hint="eastAsia"/>
          <w:sz w:val="22"/>
          <w:lang w:val="en-US"/>
        </w:rPr>
        <w:t>in SU-MIMO</w:t>
      </w:r>
      <w:r w:rsidR="00EA5A9A">
        <w:rPr>
          <w:rFonts w:eastAsia="ＭＳ 明朝" w:hint="eastAsia"/>
          <w:sz w:val="22"/>
          <w:lang w:val="en-US"/>
        </w:rPr>
        <w:t xml:space="preserve">. </w:t>
      </w:r>
      <w:r w:rsidR="000001C9">
        <w:rPr>
          <w:rFonts w:eastAsia="ＭＳ 明朝" w:hint="eastAsia"/>
          <w:sz w:val="22"/>
          <w:lang w:val="en-US"/>
        </w:rPr>
        <w:t>UE can</w:t>
      </w:r>
      <w:r w:rsidR="000001C9">
        <w:rPr>
          <w:rFonts w:eastAsia="ＭＳ 明朝"/>
          <w:sz w:val="22"/>
          <w:lang w:val="en-US"/>
        </w:rPr>
        <w:t>’</w:t>
      </w:r>
      <w:r w:rsidR="000001C9">
        <w:rPr>
          <w:rFonts w:eastAsia="ＭＳ 明朝" w:hint="eastAsia"/>
          <w:sz w:val="22"/>
          <w:lang w:val="en-US"/>
        </w:rPr>
        <w:t xml:space="preserve">t know whether PT-RS </w:t>
      </w:r>
      <w:r w:rsidR="00224A39">
        <w:rPr>
          <w:rFonts w:eastAsia="ＭＳ 明朝" w:hint="eastAsia"/>
          <w:sz w:val="22"/>
          <w:lang w:val="en-US"/>
        </w:rPr>
        <w:t xml:space="preserve">port </w:t>
      </w:r>
      <w:r w:rsidR="000001C9">
        <w:rPr>
          <w:rFonts w:eastAsia="ＭＳ 明朝" w:hint="eastAsia"/>
          <w:sz w:val="22"/>
          <w:lang w:val="en-US"/>
        </w:rPr>
        <w:t>power boosting is applied or not</w:t>
      </w:r>
      <w:r w:rsidR="0000471C">
        <w:rPr>
          <w:rFonts w:eastAsia="ＭＳ 明朝" w:hint="eastAsia"/>
          <w:sz w:val="22"/>
          <w:lang w:val="en-US"/>
        </w:rPr>
        <w:t>.</w:t>
      </w:r>
      <w:r w:rsidR="006F4F36">
        <w:rPr>
          <w:rFonts w:eastAsia="ＭＳ 明朝" w:hint="eastAsia"/>
          <w:sz w:val="22"/>
          <w:lang w:val="en-US"/>
        </w:rPr>
        <w:t xml:space="preserve"> However, </w:t>
      </w:r>
      <w:r w:rsidR="00AA63E5">
        <w:rPr>
          <w:rFonts w:eastAsia="ＭＳ 明朝" w:hint="eastAsia"/>
          <w:sz w:val="22"/>
          <w:lang w:val="en-US"/>
        </w:rPr>
        <w:t>since</w:t>
      </w:r>
      <w:r w:rsidR="006F4F36">
        <w:rPr>
          <w:rFonts w:eastAsia="ＭＳ 明朝" w:hint="eastAsia"/>
          <w:sz w:val="22"/>
          <w:lang w:val="en-US"/>
        </w:rPr>
        <w:t xml:space="preserve"> PT-RS is only utilized for phase compensation</w:t>
      </w:r>
      <w:r w:rsidR="007F6669">
        <w:rPr>
          <w:rFonts w:eastAsia="ＭＳ 明朝" w:hint="eastAsia"/>
          <w:sz w:val="22"/>
          <w:lang w:val="en-US"/>
        </w:rPr>
        <w:t>,</w:t>
      </w:r>
      <w:r w:rsidR="006F4F36">
        <w:rPr>
          <w:rFonts w:eastAsia="ＭＳ 明朝" w:hint="eastAsia"/>
          <w:sz w:val="22"/>
          <w:lang w:val="en-US"/>
        </w:rPr>
        <w:t xml:space="preserve"> no need to know the </w:t>
      </w:r>
      <w:r w:rsidR="00630BDE">
        <w:rPr>
          <w:rFonts w:eastAsia="ＭＳ 明朝" w:hint="eastAsia"/>
          <w:sz w:val="22"/>
          <w:lang w:val="en-US"/>
        </w:rPr>
        <w:t xml:space="preserve">power </w:t>
      </w:r>
      <w:r w:rsidR="006F4F36">
        <w:rPr>
          <w:rFonts w:eastAsia="ＭＳ 明朝" w:hint="eastAsia"/>
          <w:sz w:val="22"/>
          <w:lang w:val="en-US"/>
        </w:rPr>
        <w:t>boosting ratio</w:t>
      </w:r>
      <w:r w:rsidR="00762D1C">
        <w:rPr>
          <w:rFonts w:eastAsia="ＭＳ 明朝" w:hint="eastAsia"/>
          <w:sz w:val="22"/>
          <w:lang w:val="en-US"/>
        </w:rPr>
        <w:t xml:space="preserve"> at the receiver side</w:t>
      </w:r>
      <w:r w:rsidR="006F4F36">
        <w:rPr>
          <w:rFonts w:eastAsia="ＭＳ 明朝" w:hint="eastAsia"/>
          <w:sz w:val="22"/>
          <w:lang w:val="en-US"/>
        </w:rPr>
        <w:t xml:space="preserve">. Thus, </w:t>
      </w:r>
      <w:r w:rsidR="003650BB">
        <w:rPr>
          <w:rFonts w:eastAsia="ＭＳ 明朝" w:hint="eastAsia"/>
          <w:sz w:val="22"/>
          <w:lang w:val="en-US"/>
        </w:rPr>
        <w:t xml:space="preserve">power boosting of PT-RS port can be applied without additional </w:t>
      </w:r>
      <w:r w:rsidR="004A166B">
        <w:rPr>
          <w:rFonts w:eastAsia="ＭＳ 明朝" w:hint="eastAsia"/>
          <w:sz w:val="22"/>
          <w:lang w:val="en-US"/>
        </w:rPr>
        <w:t>signaling</w:t>
      </w:r>
      <w:r w:rsidR="00BB7FBE">
        <w:rPr>
          <w:rFonts w:eastAsia="ＭＳ 明朝" w:hint="eastAsia"/>
          <w:sz w:val="22"/>
          <w:lang w:val="en-US"/>
        </w:rPr>
        <w:t>.</w:t>
      </w:r>
      <w:r w:rsidR="003650BB">
        <w:rPr>
          <w:rFonts w:eastAsia="ＭＳ 明朝" w:hint="eastAsia"/>
          <w:sz w:val="22"/>
          <w:lang w:val="en-US"/>
        </w:rPr>
        <w:t xml:space="preserve"> </w:t>
      </w:r>
      <w:r w:rsidR="00BB7FBE">
        <w:rPr>
          <w:rFonts w:eastAsia="ＭＳ 明朝" w:hint="eastAsia"/>
          <w:sz w:val="22"/>
          <w:lang w:val="en-US"/>
        </w:rPr>
        <w:t xml:space="preserve">Based on the discussion, </w:t>
      </w:r>
      <w:r w:rsidR="006F4F36">
        <w:rPr>
          <w:rFonts w:eastAsia="ＭＳ 明朝" w:hint="eastAsia"/>
          <w:sz w:val="22"/>
          <w:lang w:val="en-US"/>
        </w:rPr>
        <w:t>we made the following proposal.</w:t>
      </w:r>
    </w:p>
    <w:p w:rsidR="00747865" w:rsidRDefault="0035349D" w:rsidP="00ED57FE">
      <w:pPr>
        <w:spacing w:afterLines="50" w:after="120"/>
        <w:jc w:val="center"/>
        <w:rPr>
          <w:rFonts w:eastAsia="ＭＳ 明朝"/>
          <w:sz w:val="22"/>
          <w:lang w:val="en-US"/>
        </w:rPr>
      </w:pPr>
      <w:r w:rsidRPr="0035349D">
        <w:rPr>
          <w:noProof/>
          <w:lang w:val="en-US"/>
        </w:rPr>
        <w:drawing>
          <wp:inline distT="0" distB="0" distL="0" distR="0" wp14:anchorId="5DA20634" wp14:editId="2BD4F054">
            <wp:extent cx="2825177" cy="1203511"/>
            <wp:effectExtent l="1905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B25DAB" w:rsidP="00ED57FE">
      <w:pPr>
        <w:spacing w:afterLines="50" w:after="120"/>
        <w:jc w:val="center"/>
        <w:rPr>
          <w:rFonts w:eastAsia="ＭＳ 明朝"/>
          <w:sz w:val="22"/>
          <w:lang w:val="en-US"/>
        </w:rPr>
      </w:pPr>
      <w:r>
        <w:rPr>
          <w:rFonts w:eastAsia="ＭＳ 明朝" w:hint="eastAsia"/>
          <w:sz w:val="22"/>
          <w:lang w:val="en-US"/>
        </w:rPr>
        <w:t>(a) SU-MIMO, 2 DM-RS ports (FDM), 1 PT-RS port</w:t>
      </w:r>
    </w:p>
    <w:p w:rsidR="00747865" w:rsidRDefault="00B549B0" w:rsidP="00ED57FE">
      <w:pPr>
        <w:spacing w:afterLines="50" w:after="120"/>
        <w:jc w:val="center"/>
        <w:rPr>
          <w:rFonts w:eastAsia="ＭＳ 明朝"/>
          <w:sz w:val="22"/>
          <w:lang w:val="en-US"/>
        </w:rPr>
      </w:pPr>
      <w:r w:rsidRPr="00B549B0">
        <w:rPr>
          <w:noProof/>
          <w:lang w:val="en-US"/>
        </w:rPr>
        <w:drawing>
          <wp:inline distT="0" distB="0" distL="0" distR="0" wp14:anchorId="23148E86" wp14:editId="66AC7382">
            <wp:extent cx="2825177" cy="1203511"/>
            <wp:effectExtent l="1905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B25DAB" w:rsidP="00ED57FE">
      <w:pPr>
        <w:spacing w:afterLines="50" w:after="120"/>
        <w:jc w:val="center"/>
        <w:rPr>
          <w:rFonts w:eastAsia="ＭＳ 明朝"/>
          <w:sz w:val="22"/>
          <w:lang w:val="en-US"/>
        </w:rPr>
      </w:pPr>
      <w:r>
        <w:rPr>
          <w:rFonts w:eastAsia="ＭＳ 明朝" w:hint="eastAsia"/>
          <w:sz w:val="22"/>
          <w:lang w:val="en-US"/>
        </w:rPr>
        <w:t>(b) SU-MIMO, 2 DM-RS ports (CDM), 1 PT-RS port</w:t>
      </w:r>
    </w:p>
    <w:p w:rsidR="00747865" w:rsidRDefault="00B25DAB" w:rsidP="00ED57FE">
      <w:pPr>
        <w:spacing w:afterLines="50" w:after="120"/>
        <w:jc w:val="center"/>
        <w:rPr>
          <w:rFonts w:eastAsia="ＭＳ 明朝"/>
          <w:sz w:val="22"/>
        </w:rPr>
      </w:pPr>
      <w:r w:rsidRPr="00FD7AA9">
        <w:rPr>
          <w:rFonts w:eastAsia="ＭＳ 明朝" w:hint="eastAsia"/>
          <w:sz w:val="22"/>
        </w:rPr>
        <w:t xml:space="preserve">Fig. </w:t>
      </w:r>
      <w:r w:rsidRPr="009C7827">
        <w:rPr>
          <w:rFonts w:eastAsia="ＭＳ 明朝" w:hint="eastAsia"/>
          <w:sz w:val="22"/>
        </w:rPr>
        <w:t>1</w:t>
      </w:r>
      <w:r w:rsidRPr="00FD7AA9">
        <w:rPr>
          <w:rFonts w:eastAsia="ＭＳ 明朝" w:hint="eastAsia"/>
          <w:sz w:val="22"/>
        </w:rPr>
        <w:t xml:space="preserve"> </w:t>
      </w:r>
      <w:r>
        <w:rPr>
          <w:rFonts w:eastAsia="ＭＳ 明朝" w:hint="eastAsia"/>
          <w:sz w:val="22"/>
        </w:rPr>
        <w:t>Example of the PT-RS port power boosting</w:t>
      </w:r>
      <w:r w:rsidRPr="00FD7AA9">
        <w:rPr>
          <w:rFonts w:eastAsia="ＭＳ 明朝" w:hint="eastAsia"/>
          <w:sz w:val="22"/>
        </w:rPr>
        <w:t>.</w:t>
      </w:r>
    </w:p>
    <w:p w:rsidR="00747865" w:rsidRDefault="00747865" w:rsidP="00ED57FE">
      <w:pPr>
        <w:spacing w:afterLines="50" w:after="120"/>
        <w:jc w:val="both"/>
        <w:rPr>
          <w:rFonts w:eastAsia="ＭＳ 明朝"/>
          <w:sz w:val="22"/>
          <w:lang w:val="en-US"/>
        </w:rPr>
      </w:pPr>
    </w:p>
    <w:p w:rsidR="00B5235B" w:rsidRPr="009F248E" w:rsidRDefault="00B5235B"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470A56">
        <w:rPr>
          <w:rFonts w:eastAsia="ＭＳ 明朝" w:hint="eastAsia"/>
          <w:b/>
          <w:sz w:val="22"/>
          <w:u w:val="single"/>
        </w:rPr>
        <w:t>1</w:t>
      </w:r>
      <w:r w:rsidRPr="009F248E">
        <w:rPr>
          <w:rFonts w:eastAsia="ＭＳ 明朝"/>
          <w:b/>
          <w:sz w:val="22"/>
          <w:u w:val="single"/>
        </w:rPr>
        <w:t>:</w:t>
      </w:r>
    </w:p>
    <w:p w:rsidR="00B5235B" w:rsidRDefault="00F60744" w:rsidP="00243EC1">
      <w:pPr>
        <w:pStyle w:val="afd"/>
        <w:numPr>
          <w:ilvl w:val="0"/>
          <w:numId w:val="7"/>
        </w:numPr>
        <w:spacing w:after="120"/>
        <w:ind w:leftChars="0"/>
        <w:rPr>
          <w:rFonts w:eastAsia="ＭＳ 明朝"/>
          <w:i/>
          <w:sz w:val="22"/>
        </w:rPr>
      </w:pPr>
      <w:r>
        <w:rPr>
          <w:rFonts w:eastAsia="ＭＳ 明朝"/>
          <w:i/>
          <w:sz w:val="22"/>
        </w:rPr>
        <w:t xml:space="preserve">PT-RS port power boosting </w:t>
      </w:r>
      <w:r>
        <w:rPr>
          <w:rFonts w:eastAsia="ＭＳ 明朝" w:hint="eastAsia"/>
          <w:i/>
          <w:sz w:val="22"/>
        </w:rPr>
        <w:t>can be</w:t>
      </w:r>
      <w:r w:rsidR="002B5BC6" w:rsidRPr="002B5BC6">
        <w:rPr>
          <w:rFonts w:eastAsia="ＭＳ 明朝"/>
          <w:i/>
          <w:sz w:val="22"/>
        </w:rPr>
        <w:t xml:space="preserve"> achieved </w:t>
      </w:r>
      <w:r w:rsidR="00E34820">
        <w:rPr>
          <w:rFonts w:eastAsia="ＭＳ 明朝" w:hint="eastAsia"/>
          <w:i/>
          <w:sz w:val="22"/>
        </w:rPr>
        <w:t xml:space="preserve">by implementation </w:t>
      </w:r>
      <w:r>
        <w:rPr>
          <w:rFonts w:eastAsia="ＭＳ 明朝" w:hint="eastAsia"/>
          <w:i/>
          <w:sz w:val="22"/>
        </w:rPr>
        <w:t>when 1 PT-RS port is configured</w:t>
      </w:r>
      <w:r w:rsidR="002B5BC6">
        <w:rPr>
          <w:rFonts w:eastAsia="ＭＳ 明朝" w:hint="eastAsia"/>
          <w:i/>
          <w:sz w:val="22"/>
        </w:rPr>
        <w:t>.</w:t>
      </w:r>
      <w:r w:rsidR="002B5BC6" w:rsidRPr="002B5BC6">
        <w:rPr>
          <w:rFonts w:eastAsia="ＭＳ 明朝" w:hint="eastAsia"/>
          <w:i/>
          <w:sz w:val="22"/>
        </w:rPr>
        <w:t xml:space="preserve"> </w:t>
      </w:r>
    </w:p>
    <w:p w:rsidR="00747865" w:rsidRPr="00F60744" w:rsidRDefault="00747865" w:rsidP="00ED57FE">
      <w:pPr>
        <w:spacing w:afterLines="50" w:after="120"/>
        <w:jc w:val="both"/>
        <w:rPr>
          <w:rFonts w:eastAsia="ＭＳ 明朝"/>
          <w:sz w:val="22"/>
        </w:rPr>
      </w:pPr>
    </w:p>
    <w:p w:rsidR="00D10711" w:rsidRPr="00FA2F97" w:rsidRDefault="00FD629F" w:rsidP="00D10711">
      <w:pPr>
        <w:pStyle w:val="1"/>
        <w:numPr>
          <w:ilvl w:val="1"/>
          <w:numId w:val="6"/>
        </w:numPr>
        <w:spacing w:after="120"/>
        <w:jc w:val="both"/>
        <w:rPr>
          <w:rFonts w:eastAsiaTheme="minorEastAsia"/>
          <w:b/>
          <w:lang w:val="en-US"/>
        </w:rPr>
      </w:pPr>
      <w:r>
        <w:rPr>
          <w:rFonts w:eastAsiaTheme="minorEastAsia" w:hint="eastAsia"/>
          <w:b/>
          <w:lang w:val="en-US"/>
        </w:rPr>
        <w:t>PT-RS mapping</w:t>
      </w:r>
      <w:r w:rsidR="00B87309">
        <w:rPr>
          <w:rFonts w:eastAsiaTheme="minorEastAsia" w:hint="eastAsia"/>
          <w:b/>
          <w:lang w:val="en-US"/>
        </w:rPr>
        <w:t xml:space="preserve"> in time domain</w:t>
      </w:r>
    </w:p>
    <w:p w:rsidR="007A181A" w:rsidRDefault="00E060B8" w:rsidP="00ED57FE">
      <w:pPr>
        <w:spacing w:afterLines="50" w:after="120"/>
        <w:jc w:val="both"/>
        <w:rPr>
          <w:rFonts w:eastAsiaTheme="minorEastAsia"/>
          <w:sz w:val="22"/>
          <w:lang w:val="en-US"/>
        </w:rPr>
      </w:pPr>
      <w:r>
        <w:rPr>
          <w:rFonts w:eastAsiaTheme="minorEastAsia" w:hint="eastAsia"/>
          <w:sz w:val="22"/>
        </w:rPr>
        <w:t>PT-RS mapping for the case where</w:t>
      </w:r>
      <w:r>
        <w:rPr>
          <w:rFonts w:eastAsiaTheme="minorEastAsia" w:hint="eastAsia"/>
          <w:sz w:val="22"/>
          <w:lang w:val="en-US"/>
        </w:rPr>
        <w:t xml:space="preserve"> PT-RS and the other RSs (e.g., CSI-RS)</w:t>
      </w:r>
      <w:r>
        <w:rPr>
          <w:rFonts w:eastAsiaTheme="minorEastAsia" w:hint="eastAsia"/>
          <w:sz w:val="22"/>
        </w:rPr>
        <w:t xml:space="preserve"> collide is not discussed. I</w:t>
      </w:r>
      <w:r w:rsidR="00582A19">
        <w:rPr>
          <w:rFonts w:eastAsiaTheme="minorEastAsia"/>
          <w:sz w:val="22"/>
        </w:rPr>
        <w:t>f</w:t>
      </w:r>
      <w:r w:rsidR="007A181A">
        <w:rPr>
          <w:rFonts w:eastAsiaTheme="minorEastAsia" w:hint="eastAsia"/>
          <w:sz w:val="22"/>
          <w:lang w:val="en-US"/>
        </w:rPr>
        <w:t xml:space="preserve"> PT-RS insertion density is not every symbol (</w:t>
      </w:r>
      <w:r w:rsidR="00EF7A34">
        <w:rPr>
          <w:rFonts w:eastAsiaTheme="minorEastAsia" w:hint="eastAsia"/>
          <w:sz w:val="22"/>
          <w:lang w:val="en-US"/>
        </w:rPr>
        <w:t xml:space="preserve">i.e., </w:t>
      </w:r>
      <w:r w:rsidR="007A181A">
        <w:rPr>
          <w:rFonts w:eastAsiaTheme="minorEastAsia" w:hint="eastAsia"/>
          <w:sz w:val="22"/>
          <w:lang w:val="en-US"/>
        </w:rPr>
        <w:t>every 2nd or every 4th symbols)</w:t>
      </w:r>
      <w:r w:rsidR="00EF7A34">
        <w:rPr>
          <w:rFonts w:eastAsiaTheme="minorEastAsia" w:hint="eastAsia"/>
          <w:sz w:val="22"/>
          <w:lang w:val="en-US"/>
        </w:rPr>
        <w:t>,</w:t>
      </w:r>
      <w:r w:rsidR="007A181A">
        <w:rPr>
          <w:rFonts w:eastAsiaTheme="minorEastAsia" w:hint="eastAsia"/>
          <w:sz w:val="22"/>
          <w:lang w:val="en-US"/>
        </w:rPr>
        <w:t xml:space="preserve"> and PT-RS </w:t>
      </w:r>
      <w:r w:rsidR="007343F2">
        <w:rPr>
          <w:rFonts w:eastAsiaTheme="minorEastAsia" w:hint="eastAsia"/>
          <w:sz w:val="22"/>
          <w:lang w:val="en-US"/>
        </w:rPr>
        <w:t xml:space="preserve">RE </w:t>
      </w:r>
      <w:r w:rsidR="007A181A">
        <w:rPr>
          <w:rFonts w:eastAsiaTheme="minorEastAsia" w:hint="eastAsia"/>
          <w:sz w:val="22"/>
          <w:lang w:val="en-US"/>
        </w:rPr>
        <w:t>is punctured</w:t>
      </w:r>
      <w:r w:rsidR="00B23FE3">
        <w:rPr>
          <w:rFonts w:eastAsiaTheme="minorEastAsia" w:hint="eastAsia"/>
          <w:sz w:val="22"/>
          <w:lang w:val="en-US"/>
        </w:rPr>
        <w:t xml:space="preserve"> due to collision between PT-RS and the other RSs</w:t>
      </w:r>
      <w:r w:rsidR="007A181A">
        <w:rPr>
          <w:rFonts w:eastAsiaTheme="minorEastAsia" w:hint="eastAsia"/>
          <w:sz w:val="22"/>
          <w:lang w:val="en-US"/>
        </w:rPr>
        <w:t xml:space="preserve">, PT-RS </w:t>
      </w:r>
      <w:r w:rsidR="007A181A">
        <w:rPr>
          <w:rFonts w:eastAsiaTheme="minorEastAsia"/>
          <w:sz w:val="22"/>
          <w:lang w:val="en-US"/>
        </w:rPr>
        <w:t>insertion</w:t>
      </w:r>
      <w:r w:rsidR="007A181A">
        <w:rPr>
          <w:rFonts w:eastAsiaTheme="minorEastAsia" w:hint="eastAsia"/>
          <w:sz w:val="22"/>
          <w:lang w:val="en-US"/>
        </w:rPr>
        <w:t xml:space="preserve"> density becomes larger as shown in fig. </w:t>
      </w:r>
      <w:r>
        <w:rPr>
          <w:rFonts w:eastAsiaTheme="minorEastAsia" w:hint="eastAsia"/>
          <w:sz w:val="22"/>
          <w:lang w:val="en-US"/>
        </w:rPr>
        <w:t>2</w:t>
      </w:r>
      <w:r w:rsidR="007A181A">
        <w:rPr>
          <w:rFonts w:eastAsiaTheme="minorEastAsia" w:hint="eastAsia"/>
          <w:sz w:val="22"/>
          <w:lang w:val="en-US"/>
        </w:rPr>
        <w:t xml:space="preserve">. </w:t>
      </w:r>
    </w:p>
    <w:p w:rsidR="007A181A" w:rsidRDefault="007A181A" w:rsidP="00ED57FE">
      <w:pPr>
        <w:spacing w:afterLines="50" w:after="120"/>
        <w:jc w:val="center"/>
        <w:rPr>
          <w:rFonts w:eastAsiaTheme="minorEastAsia"/>
          <w:sz w:val="22"/>
          <w:lang w:val="en-US"/>
        </w:rPr>
      </w:pPr>
      <w:r w:rsidRPr="00DF7B67">
        <w:rPr>
          <w:rFonts w:hint="eastAsia"/>
          <w:noProof/>
          <w:lang w:val="en-US"/>
        </w:rPr>
        <w:lastRenderedPageBreak/>
        <w:drawing>
          <wp:inline distT="0" distB="0" distL="0" distR="0" wp14:anchorId="1595168B" wp14:editId="138E8E11">
            <wp:extent cx="1707364" cy="2278492"/>
            <wp:effectExtent l="0" t="0" r="0" b="0"/>
            <wp:docPr id="2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1707364" cy="2278492"/>
                    </a:xfrm>
                    <a:prstGeom prst="rect">
                      <a:avLst/>
                    </a:prstGeom>
                    <a:noFill/>
                    <a:ln w="9525">
                      <a:noFill/>
                      <a:miter lim="800000"/>
                      <a:headEnd/>
                      <a:tailEnd/>
                    </a:ln>
                  </pic:spPr>
                </pic:pic>
              </a:graphicData>
            </a:graphic>
          </wp:inline>
        </w:drawing>
      </w:r>
    </w:p>
    <w:p w:rsidR="007A181A" w:rsidRDefault="007A181A" w:rsidP="00ED57FE">
      <w:pPr>
        <w:spacing w:afterLines="50" w:after="120"/>
        <w:jc w:val="center"/>
        <w:rPr>
          <w:rFonts w:eastAsiaTheme="minorEastAsia"/>
          <w:sz w:val="22"/>
          <w:lang w:val="en-US"/>
        </w:rPr>
      </w:pPr>
      <w:r>
        <w:rPr>
          <w:rFonts w:eastAsiaTheme="minorEastAsia" w:hint="eastAsia"/>
          <w:sz w:val="22"/>
          <w:lang w:val="en-US"/>
        </w:rPr>
        <w:t xml:space="preserve">Fig. </w:t>
      </w:r>
      <w:proofErr w:type="gramStart"/>
      <w:r w:rsidR="00E060B8">
        <w:rPr>
          <w:rFonts w:eastAsiaTheme="minorEastAsia" w:hint="eastAsia"/>
          <w:sz w:val="22"/>
          <w:lang w:val="en-US"/>
        </w:rPr>
        <w:t>2</w:t>
      </w:r>
      <w:r>
        <w:rPr>
          <w:rFonts w:eastAsiaTheme="minorEastAsia" w:hint="eastAsia"/>
          <w:sz w:val="22"/>
          <w:lang w:val="en-US"/>
        </w:rPr>
        <w:t xml:space="preserve">  PT</w:t>
      </w:r>
      <w:proofErr w:type="gramEnd"/>
      <w:r>
        <w:rPr>
          <w:rFonts w:eastAsiaTheme="minorEastAsia" w:hint="eastAsia"/>
          <w:sz w:val="22"/>
          <w:lang w:val="en-US"/>
        </w:rPr>
        <w:t>-RS puncturing (PT-RS density is every 4th symbol)</w:t>
      </w:r>
    </w:p>
    <w:p w:rsidR="007A181A" w:rsidRDefault="007A181A" w:rsidP="00ED57FE">
      <w:pPr>
        <w:spacing w:afterLines="50" w:after="120"/>
        <w:jc w:val="both"/>
        <w:rPr>
          <w:rFonts w:eastAsiaTheme="minorEastAsia"/>
          <w:sz w:val="22"/>
          <w:lang w:val="en-US"/>
        </w:rPr>
      </w:pPr>
    </w:p>
    <w:p w:rsidR="007A181A" w:rsidRDefault="007A181A" w:rsidP="00ED57FE">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n this case, performance degradation is </w:t>
      </w:r>
      <w:r>
        <w:rPr>
          <w:rFonts w:eastAsiaTheme="minorEastAsia"/>
          <w:sz w:val="22"/>
          <w:lang w:val="en-US"/>
        </w:rPr>
        <w:t>occurred</w:t>
      </w:r>
      <w:r w:rsidR="00377BDA">
        <w:rPr>
          <w:rFonts w:eastAsiaTheme="minorEastAsia" w:hint="eastAsia"/>
          <w:sz w:val="22"/>
          <w:lang w:val="en-US"/>
        </w:rPr>
        <w:t xml:space="preserve"> due to sparse PT-RS insertion densi</w:t>
      </w:r>
      <w:r w:rsidR="00AB35C9">
        <w:rPr>
          <w:rFonts w:eastAsiaTheme="minorEastAsia" w:hint="eastAsia"/>
          <w:sz w:val="22"/>
          <w:lang w:val="en-US"/>
        </w:rPr>
        <w:t>t</w:t>
      </w:r>
      <w:r w:rsidR="00377BDA">
        <w:rPr>
          <w:rFonts w:eastAsiaTheme="minorEastAsia" w:hint="eastAsia"/>
          <w:sz w:val="22"/>
          <w:lang w:val="en-US"/>
        </w:rPr>
        <w:t>y</w:t>
      </w:r>
      <w:r w:rsidR="00793D74">
        <w:rPr>
          <w:rFonts w:eastAsiaTheme="minorEastAsia" w:hint="eastAsia"/>
          <w:sz w:val="22"/>
          <w:lang w:val="en-US"/>
        </w:rPr>
        <w:t xml:space="preserve"> in time domain</w:t>
      </w:r>
      <w:r>
        <w:rPr>
          <w:rFonts w:eastAsiaTheme="minorEastAsia" w:hint="eastAsia"/>
          <w:sz w:val="22"/>
          <w:lang w:val="en-US"/>
        </w:rPr>
        <w:t xml:space="preserve">. In order to </w:t>
      </w:r>
      <w:r w:rsidR="00AB35C9">
        <w:rPr>
          <w:rFonts w:eastAsiaTheme="minorEastAsia" w:hint="eastAsia"/>
          <w:sz w:val="22"/>
          <w:lang w:val="en-US"/>
        </w:rPr>
        <w:t>avoid</w:t>
      </w:r>
      <w:r>
        <w:rPr>
          <w:rFonts w:eastAsiaTheme="minorEastAsia" w:hint="eastAsia"/>
          <w:sz w:val="22"/>
          <w:lang w:val="en-US"/>
        </w:rPr>
        <w:t xml:space="preserve"> this issue, we can consider two candidates</w:t>
      </w:r>
      <w:r w:rsidR="00D328E0">
        <w:rPr>
          <w:rFonts w:eastAsiaTheme="minorEastAsia" w:hint="eastAsia"/>
          <w:sz w:val="22"/>
          <w:lang w:val="en-US"/>
        </w:rPr>
        <w:t xml:space="preserve"> as shown in figs. </w:t>
      </w:r>
      <w:r w:rsidR="00E060B8">
        <w:rPr>
          <w:rFonts w:eastAsiaTheme="minorEastAsia" w:hint="eastAsia"/>
          <w:sz w:val="22"/>
          <w:lang w:val="en-US"/>
        </w:rPr>
        <w:t>3</w:t>
      </w:r>
      <w:r w:rsidR="00D328E0">
        <w:rPr>
          <w:rFonts w:eastAsiaTheme="minorEastAsia" w:hint="eastAsia"/>
          <w:sz w:val="22"/>
          <w:lang w:val="en-US"/>
        </w:rPr>
        <w:t xml:space="preserve"> and </w:t>
      </w:r>
      <w:r w:rsidR="00E060B8">
        <w:rPr>
          <w:rFonts w:eastAsiaTheme="minorEastAsia" w:hint="eastAsia"/>
          <w:sz w:val="22"/>
          <w:lang w:val="en-US"/>
        </w:rPr>
        <w:t>4</w:t>
      </w:r>
      <w:r>
        <w:rPr>
          <w:rFonts w:eastAsiaTheme="minorEastAsia" w:hint="eastAsia"/>
          <w:sz w:val="22"/>
          <w:lang w:val="en-US"/>
        </w:rPr>
        <w:t xml:space="preserve">. </w:t>
      </w:r>
    </w:p>
    <w:p w:rsidR="007A181A" w:rsidRDefault="007A181A" w:rsidP="00ED57FE">
      <w:pPr>
        <w:spacing w:afterLines="50" w:after="120"/>
        <w:ind w:firstLineChars="200" w:firstLine="440"/>
        <w:jc w:val="both"/>
        <w:rPr>
          <w:rFonts w:eastAsiaTheme="minorEastAsia"/>
          <w:sz w:val="22"/>
          <w:lang w:val="en-US"/>
        </w:rPr>
      </w:pPr>
      <w:r>
        <w:rPr>
          <w:rFonts w:eastAsiaTheme="minorEastAsia" w:hint="eastAsia"/>
          <w:sz w:val="22"/>
          <w:lang w:val="en-US"/>
        </w:rPr>
        <w:t>Alt. 1: Additional PT-RS insertion</w:t>
      </w:r>
    </w:p>
    <w:p w:rsidR="007A181A" w:rsidRPr="001D3C9B" w:rsidRDefault="007A181A" w:rsidP="00ED57FE">
      <w:pPr>
        <w:spacing w:afterLines="50" w:after="120"/>
        <w:ind w:firstLineChars="200" w:firstLine="440"/>
        <w:jc w:val="both"/>
        <w:rPr>
          <w:rFonts w:eastAsiaTheme="minorEastAsia"/>
          <w:sz w:val="22"/>
          <w:lang w:val="en-US"/>
        </w:rPr>
      </w:pPr>
      <w:r>
        <w:rPr>
          <w:rFonts w:eastAsiaTheme="minorEastAsia" w:hint="eastAsia"/>
          <w:sz w:val="22"/>
          <w:lang w:val="en-US"/>
        </w:rPr>
        <w:t xml:space="preserve">Alt. 2: PT-RS shifting in time domain. </w:t>
      </w:r>
    </w:p>
    <w:p w:rsidR="007A181A" w:rsidRDefault="007A181A" w:rsidP="00ED57FE">
      <w:pPr>
        <w:spacing w:afterLines="50" w:after="120"/>
        <w:jc w:val="center"/>
        <w:rPr>
          <w:rFonts w:eastAsiaTheme="minorEastAsia"/>
          <w:sz w:val="22"/>
          <w:lang w:val="en-US"/>
        </w:rPr>
      </w:pPr>
      <w:r w:rsidRPr="00DF7B67">
        <w:rPr>
          <w:rFonts w:hint="eastAsia"/>
          <w:noProof/>
          <w:lang w:val="en-US"/>
        </w:rPr>
        <w:drawing>
          <wp:inline distT="0" distB="0" distL="0" distR="0" wp14:anchorId="5EECE529" wp14:editId="41203E92">
            <wp:extent cx="3143302" cy="2260965"/>
            <wp:effectExtent l="0" t="0" r="0" b="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143302" cy="2260965"/>
                    </a:xfrm>
                    <a:prstGeom prst="rect">
                      <a:avLst/>
                    </a:prstGeom>
                    <a:noFill/>
                    <a:ln w="9525">
                      <a:noFill/>
                      <a:miter lim="800000"/>
                      <a:headEnd/>
                      <a:tailEnd/>
                    </a:ln>
                  </pic:spPr>
                </pic:pic>
              </a:graphicData>
            </a:graphic>
          </wp:inline>
        </w:drawing>
      </w:r>
    </w:p>
    <w:p w:rsidR="007A181A" w:rsidRDefault="007A181A" w:rsidP="00ED57FE">
      <w:pPr>
        <w:spacing w:afterLines="50" w:after="120"/>
        <w:jc w:val="center"/>
        <w:rPr>
          <w:rFonts w:eastAsiaTheme="minorEastAsia"/>
          <w:sz w:val="22"/>
          <w:lang w:val="en-US"/>
        </w:rPr>
      </w:pPr>
      <w:r>
        <w:rPr>
          <w:rFonts w:eastAsiaTheme="minorEastAsia" w:hint="eastAsia"/>
          <w:sz w:val="22"/>
          <w:lang w:val="en-US"/>
        </w:rPr>
        <w:t xml:space="preserve">          (a) Backward insertion          (b) Forward insertion</w:t>
      </w:r>
    </w:p>
    <w:p w:rsidR="007A181A" w:rsidRDefault="007A181A" w:rsidP="00ED57FE">
      <w:pPr>
        <w:spacing w:afterLines="50" w:after="120"/>
        <w:jc w:val="center"/>
        <w:rPr>
          <w:rFonts w:eastAsiaTheme="minorEastAsia"/>
          <w:sz w:val="22"/>
          <w:lang w:val="en-US"/>
        </w:rPr>
      </w:pPr>
      <w:r>
        <w:rPr>
          <w:rFonts w:eastAsiaTheme="minorEastAsia" w:hint="eastAsia"/>
          <w:sz w:val="22"/>
          <w:lang w:val="en-US"/>
        </w:rPr>
        <w:t xml:space="preserve">Fig. </w:t>
      </w:r>
      <w:proofErr w:type="gramStart"/>
      <w:r w:rsidR="00E060B8">
        <w:rPr>
          <w:rFonts w:eastAsiaTheme="minorEastAsia" w:hint="eastAsia"/>
          <w:sz w:val="22"/>
          <w:lang w:val="en-US"/>
        </w:rPr>
        <w:t>3</w:t>
      </w:r>
      <w:r>
        <w:rPr>
          <w:rFonts w:eastAsiaTheme="minorEastAsia" w:hint="eastAsia"/>
          <w:sz w:val="22"/>
          <w:lang w:val="en-US"/>
        </w:rPr>
        <w:t xml:space="preserve">  Alt</w:t>
      </w:r>
      <w:proofErr w:type="gramEnd"/>
      <w:r>
        <w:rPr>
          <w:rFonts w:eastAsiaTheme="minorEastAsia" w:hint="eastAsia"/>
          <w:sz w:val="22"/>
          <w:lang w:val="en-US"/>
        </w:rPr>
        <w:t xml:space="preserve">. 1 (Additional PT-RS </w:t>
      </w:r>
      <w:r>
        <w:rPr>
          <w:rFonts w:eastAsiaTheme="minorEastAsia"/>
          <w:sz w:val="22"/>
          <w:lang w:val="en-US"/>
        </w:rPr>
        <w:t>insertion</w:t>
      </w:r>
      <w:r>
        <w:rPr>
          <w:rFonts w:eastAsiaTheme="minorEastAsia" w:hint="eastAsia"/>
          <w:sz w:val="22"/>
          <w:lang w:val="en-US"/>
        </w:rPr>
        <w:t>)</w:t>
      </w:r>
    </w:p>
    <w:p w:rsidR="007A181A" w:rsidRDefault="007A181A" w:rsidP="00ED57FE">
      <w:pPr>
        <w:spacing w:afterLines="50" w:after="120"/>
        <w:jc w:val="center"/>
        <w:rPr>
          <w:rFonts w:eastAsiaTheme="minorEastAsia"/>
          <w:sz w:val="22"/>
          <w:lang w:val="en-US"/>
        </w:rPr>
      </w:pPr>
    </w:p>
    <w:p w:rsidR="007A181A" w:rsidRDefault="007A181A" w:rsidP="00ED57FE">
      <w:pPr>
        <w:spacing w:afterLines="50" w:after="120"/>
        <w:jc w:val="center"/>
        <w:rPr>
          <w:rFonts w:eastAsiaTheme="minorEastAsia"/>
          <w:sz w:val="22"/>
          <w:lang w:val="en-US"/>
        </w:rPr>
      </w:pPr>
      <w:r w:rsidRPr="00DF7B67">
        <w:rPr>
          <w:rFonts w:hint="eastAsia"/>
          <w:noProof/>
          <w:lang w:val="en-US"/>
        </w:rPr>
        <w:drawing>
          <wp:inline distT="0" distB="0" distL="0" distR="0" wp14:anchorId="0D0D375E" wp14:editId="4F11B9D5">
            <wp:extent cx="3274637" cy="1892901"/>
            <wp:effectExtent l="0" t="0" r="1963" b="0"/>
            <wp:docPr id="23"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3274637" cy="1892901"/>
                    </a:xfrm>
                    <a:prstGeom prst="rect">
                      <a:avLst/>
                    </a:prstGeom>
                    <a:noFill/>
                    <a:ln w="9525">
                      <a:noFill/>
                      <a:miter lim="800000"/>
                      <a:headEnd/>
                      <a:tailEnd/>
                    </a:ln>
                  </pic:spPr>
                </pic:pic>
              </a:graphicData>
            </a:graphic>
          </wp:inline>
        </w:drawing>
      </w:r>
    </w:p>
    <w:p w:rsidR="007A181A" w:rsidRDefault="007A181A" w:rsidP="00ED57FE">
      <w:pPr>
        <w:spacing w:afterLines="50" w:after="120"/>
        <w:jc w:val="center"/>
        <w:rPr>
          <w:rFonts w:eastAsiaTheme="minorEastAsia"/>
          <w:sz w:val="22"/>
          <w:lang w:val="en-US"/>
        </w:rPr>
      </w:pPr>
      <w:r>
        <w:rPr>
          <w:rFonts w:eastAsiaTheme="minorEastAsia" w:hint="eastAsia"/>
          <w:sz w:val="22"/>
          <w:lang w:val="en-US"/>
        </w:rPr>
        <w:lastRenderedPageBreak/>
        <w:t xml:space="preserve">          (a) Backward shifting          (b) Forward shifting</w:t>
      </w:r>
    </w:p>
    <w:p w:rsidR="007A181A" w:rsidRDefault="007A181A" w:rsidP="00ED57FE">
      <w:pPr>
        <w:spacing w:afterLines="50" w:after="120"/>
        <w:jc w:val="center"/>
        <w:rPr>
          <w:rFonts w:eastAsiaTheme="minorEastAsia"/>
          <w:sz w:val="22"/>
          <w:lang w:val="en-US"/>
        </w:rPr>
      </w:pPr>
      <w:r>
        <w:rPr>
          <w:rFonts w:eastAsiaTheme="minorEastAsia" w:hint="eastAsia"/>
          <w:sz w:val="22"/>
          <w:lang w:val="en-US"/>
        </w:rPr>
        <w:t xml:space="preserve">Fig. </w:t>
      </w:r>
      <w:proofErr w:type="gramStart"/>
      <w:r w:rsidR="00E060B8">
        <w:rPr>
          <w:rFonts w:eastAsiaTheme="minorEastAsia" w:hint="eastAsia"/>
          <w:sz w:val="22"/>
          <w:lang w:val="en-US"/>
        </w:rPr>
        <w:t>4</w:t>
      </w:r>
      <w:r>
        <w:rPr>
          <w:rFonts w:eastAsiaTheme="minorEastAsia" w:hint="eastAsia"/>
          <w:sz w:val="22"/>
          <w:lang w:val="en-US"/>
        </w:rPr>
        <w:t xml:space="preserve">  Alt</w:t>
      </w:r>
      <w:proofErr w:type="gramEnd"/>
      <w:r>
        <w:rPr>
          <w:rFonts w:eastAsiaTheme="minorEastAsia" w:hint="eastAsia"/>
          <w:sz w:val="22"/>
          <w:lang w:val="en-US"/>
        </w:rPr>
        <w:t>. 2 (PT-RS shifting in time domain)</w:t>
      </w:r>
    </w:p>
    <w:p w:rsidR="007A181A" w:rsidRPr="00AA40A2" w:rsidRDefault="007A181A" w:rsidP="00ED57FE">
      <w:pPr>
        <w:spacing w:afterLines="50" w:after="120"/>
        <w:jc w:val="both"/>
        <w:rPr>
          <w:rFonts w:eastAsiaTheme="minorEastAsia"/>
          <w:sz w:val="22"/>
          <w:lang w:val="en-US"/>
        </w:rPr>
      </w:pPr>
    </w:p>
    <w:p w:rsidR="007A181A" w:rsidRDefault="002936A7" w:rsidP="00ED57FE">
      <w:pPr>
        <w:spacing w:afterLines="50" w:after="120"/>
        <w:jc w:val="both"/>
        <w:rPr>
          <w:rFonts w:eastAsia="ＭＳ 明朝"/>
          <w:sz w:val="22"/>
          <w:lang w:val="en-US"/>
        </w:rPr>
      </w:pPr>
      <w:r>
        <w:rPr>
          <w:rFonts w:eastAsiaTheme="minorEastAsia" w:hint="eastAsia"/>
          <w:sz w:val="22"/>
          <w:lang w:val="en-US"/>
        </w:rPr>
        <w:t>Comparing</w:t>
      </w:r>
      <w:r w:rsidR="007A181A">
        <w:rPr>
          <w:rFonts w:eastAsiaTheme="minorEastAsia" w:hint="eastAsia"/>
          <w:sz w:val="22"/>
          <w:lang w:val="en-US"/>
        </w:rPr>
        <w:t xml:space="preserve"> two alternatives, required insertion density cannot be achieved in alt.</w:t>
      </w:r>
      <w:r w:rsidR="004618A0">
        <w:rPr>
          <w:rFonts w:eastAsiaTheme="minorEastAsia" w:hint="eastAsia"/>
          <w:sz w:val="22"/>
          <w:lang w:val="en-US"/>
        </w:rPr>
        <w:t xml:space="preserve"> </w:t>
      </w:r>
      <w:r w:rsidR="007A181A">
        <w:rPr>
          <w:rFonts w:eastAsiaTheme="minorEastAsia" w:hint="eastAsia"/>
          <w:sz w:val="22"/>
          <w:lang w:val="en-US"/>
        </w:rPr>
        <w:t>1. As for alt. 2, if optimum shifting direction can be selected, required insertion density can be achieved</w:t>
      </w:r>
      <w:r w:rsidR="00383D9F">
        <w:rPr>
          <w:rFonts w:eastAsiaTheme="minorEastAsia" w:hint="eastAsia"/>
          <w:sz w:val="22"/>
          <w:lang w:val="en-US"/>
        </w:rPr>
        <w:t xml:space="preserve"> (Forward shifting is optimum in fig. 8)</w:t>
      </w:r>
      <w:r w:rsidR="007A181A">
        <w:rPr>
          <w:rFonts w:eastAsiaTheme="minorEastAsia" w:hint="eastAsia"/>
          <w:sz w:val="22"/>
          <w:lang w:val="en-US"/>
        </w:rPr>
        <w:t xml:space="preserve">. </w:t>
      </w:r>
      <w:r w:rsidR="00E34820">
        <w:rPr>
          <w:rFonts w:eastAsiaTheme="minorEastAsia" w:hint="eastAsia"/>
          <w:sz w:val="22"/>
          <w:lang w:val="en-US"/>
        </w:rPr>
        <w:t xml:space="preserve">However, it may complicate to determine OFDM symbols </w:t>
      </w:r>
      <w:r w:rsidR="004B52C7">
        <w:rPr>
          <w:rFonts w:eastAsiaTheme="minorEastAsia" w:hint="eastAsia"/>
          <w:sz w:val="22"/>
          <w:lang w:val="en-US"/>
        </w:rPr>
        <w:t xml:space="preserve">to multiplex PT-RS. </w:t>
      </w:r>
      <w:r w:rsidR="007A181A">
        <w:rPr>
          <w:rFonts w:eastAsiaTheme="minorEastAsia" w:hint="eastAsia"/>
          <w:sz w:val="22"/>
          <w:lang w:val="en-US"/>
        </w:rPr>
        <w:t xml:space="preserve">Thus, we made the following </w:t>
      </w:r>
      <w:r w:rsidR="007A181A">
        <w:rPr>
          <w:rFonts w:eastAsiaTheme="minorEastAsia"/>
          <w:sz w:val="22"/>
          <w:lang w:val="en-US"/>
        </w:rPr>
        <w:t>proposal</w:t>
      </w:r>
      <w:r w:rsidR="007A181A">
        <w:rPr>
          <w:rFonts w:eastAsiaTheme="minorEastAsia" w:hint="eastAsia"/>
          <w:sz w:val="22"/>
          <w:lang w:val="en-US"/>
        </w:rPr>
        <w:t xml:space="preserve">. </w:t>
      </w:r>
    </w:p>
    <w:p w:rsidR="007A181A" w:rsidRPr="009F248E" w:rsidRDefault="007A181A"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E060B8">
        <w:rPr>
          <w:rFonts w:eastAsia="ＭＳ 明朝" w:hint="eastAsia"/>
          <w:b/>
          <w:sz w:val="22"/>
          <w:u w:val="single"/>
        </w:rPr>
        <w:t>2</w:t>
      </w:r>
      <w:r w:rsidRPr="009F248E">
        <w:rPr>
          <w:rFonts w:eastAsia="ＭＳ 明朝"/>
          <w:b/>
          <w:sz w:val="22"/>
          <w:u w:val="single"/>
        </w:rPr>
        <w:t>:</w:t>
      </w:r>
    </w:p>
    <w:p w:rsidR="00F7358B" w:rsidRPr="00B20231" w:rsidRDefault="007A181A" w:rsidP="00F7358B">
      <w:pPr>
        <w:pStyle w:val="afd"/>
        <w:numPr>
          <w:ilvl w:val="0"/>
          <w:numId w:val="7"/>
        </w:numPr>
        <w:spacing w:after="120"/>
        <w:ind w:leftChars="0"/>
        <w:rPr>
          <w:rFonts w:eastAsia="ＭＳ 明朝"/>
          <w:i/>
          <w:sz w:val="22"/>
        </w:rPr>
      </w:pPr>
      <w:r w:rsidRPr="00B20231">
        <w:rPr>
          <w:rFonts w:eastAsia="ＭＳ 明朝" w:hint="eastAsia"/>
          <w:i/>
          <w:sz w:val="22"/>
        </w:rPr>
        <w:t>If PT-RS is punctured, PT-RS shifting in time domain can be supported.</w:t>
      </w:r>
    </w:p>
    <w:p w:rsidR="007A181A" w:rsidRPr="007A181A" w:rsidRDefault="007A181A" w:rsidP="00ED57FE">
      <w:pPr>
        <w:spacing w:afterLines="50" w:after="120"/>
        <w:jc w:val="both"/>
        <w:rPr>
          <w:rFonts w:eastAsia="ＭＳ 明朝"/>
          <w:sz w:val="22"/>
        </w:rPr>
      </w:pPr>
    </w:p>
    <w:p w:rsidR="00847AA6" w:rsidRPr="00FA2F97" w:rsidRDefault="00847AA6" w:rsidP="00847AA6">
      <w:pPr>
        <w:pStyle w:val="1"/>
        <w:numPr>
          <w:ilvl w:val="1"/>
          <w:numId w:val="6"/>
        </w:numPr>
        <w:spacing w:after="120"/>
        <w:jc w:val="both"/>
        <w:rPr>
          <w:rFonts w:eastAsiaTheme="minorEastAsia"/>
          <w:b/>
          <w:lang w:val="en-US"/>
        </w:rPr>
      </w:pPr>
      <w:r>
        <w:rPr>
          <w:rFonts w:eastAsiaTheme="minorEastAsia" w:hint="eastAsia"/>
          <w:b/>
          <w:lang w:val="en-US"/>
        </w:rPr>
        <w:t>Frequency density</w:t>
      </w:r>
    </w:p>
    <w:p w:rsidR="002E2A76" w:rsidRDefault="002E2A76" w:rsidP="00847AA6">
      <w:pPr>
        <w:spacing w:after="120"/>
        <w:jc w:val="both"/>
        <w:rPr>
          <w:rFonts w:eastAsiaTheme="minorEastAsia"/>
          <w:sz w:val="22"/>
          <w:lang w:val="en-US"/>
        </w:rPr>
      </w:pPr>
      <w:r>
        <w:rPr>
          <w:rFonts w:eastAsiaTheme="minorEastAsia" w:hint="eastAsia"/>
          <w:sz w:val="22"/>
          <w:lang w:val="en-US"/>
        </w:rPr>
        <w:t>In the previous meeting, the following w</w:t>
      </w:r>
      <w:r w:rsidR="007763C0">
        <w:rPr>
          <w:rFonts w:eastAsiaTheme="minorEastAsia" w:hint="eastAsia"/>
          <w:sz w:val="22"/>
          <w:lang w:val="en-US"/>
        </w:rPr>
        <w:t>orking assumption on p</w:t>
      </w:r>
      <w:r w:rsidR="00E44A93" w:rsidRPr="00E44A93">
        <w:rPr>
          <w:rFonts w:eastAsiaTheme="minorEastAsia"/>
          <w:sz w:val="22"/>
          <w:lang w:val="en-US"/>
        </w:rPr>
        <w:t>redefined table for PT</w:t>
      </w:r>
      <w:r w:rsidR="00615F4D">
        <w:rPr>
          <w:rFonts w:eastAsiaTheme="minorEastAsia" w:hint="eastAsia"/>
          <w:sz w:val="22"/>
          <w:lang w:val="en-US"/>
        </w:rPr>
        <w:t>-</w:t>
      </w:r>
      <w:r w:rsidR="00E44A93" w:rsidRPr="00E44A93">
        <w:rPr>
          <w:rFonts w:eastAsiaTheme="minorEastAsia"/>
          <w:sz w:val="22"/>
          <w:lang w:val="en-US"/>
        </w:rPr>
        <w:t xml:space="preserve">RS density in frequency </w:t>
      </w:r>
      <w:r w:rsidR="007763C0">
        <w:rPr>
          <w:rFonts w:eastAsiaTheme="minorEastAsia"/>
          <w:sz w:val="22"/>
          <w:lang w:val="en-US"/>
        </w:rPr>
        <w:t xml:space="preserve">domain </w:t>
      </w:r>
      <w:r w:rsidR="007763C0">
        <w:rPr>
          <w:rFonts w:eastAsiaTheme="minorEastAsia" w:hint="eastAsia"/>
          <w:sz w:val="22"/>
          <w:lang w:val="en-US"/>
        </w:rPr>
        <w:t xml:space="preserve">was made </w:t>
      </w:r>
      <w:r>
        <w:rPr>
          <w:rFonts w:eastAsiaTheme="minorEastAsia" w:hint="eastAsia"/>
          <w:sz w:val="22"/>
          <w:lang w:val="en-US"/>
        </w:rPr>
        <w:t>[</w:t>
      </w:r>
      <w:r w:rsidRPr="00B20231">
        <w:rPr>
          <w:rFonts w:eastAsiaTheme="minorEastAsia" w:hint="eastAsia"/>
          <w:sz w:val="22"/>
          <w:lang w:val="en-US"/>
        </w:rPr>
        <w:t>2</w:t>
      </w:r>
      <w:r>
        <w:rPr>
          <w:rFonts w:eastAsiaTheme="minorEastAsia" w:hint="eastAsia"/>
          <w:sz w:val="22"/>
          <w:lang w:val="en-US"/>
        </w:rPr>
        <w:t>]</w:t>
      </w:r>
      <w:r w:rsidR="00AE18DF">
        <w:rPr>
          <w:rFonts w:eastAsiaTheme="minorEastAsia" w:hint="eastAsia"/>
          <w:sz w:val="22"/>
          <w:lang w:val="en-US"/>
        </w:rPr>
        <w:t>.</w:t>
      </w:r>
    </w:p>
    <w:p w:rsidR="002E2A76" w:rsidRPr="00DB34E2" w:rsidRDefault="002E2A76" w:rsidP="002E2A76">
      <w:pPr>
        <w:tabs>
          <w:tab w:val="left" w:pos="1440"/>
        </w:tabs>
        <w:rPr>
          <w:rFonts w:ascii="Times" w:eastAsia="Batang" w:hAnsi="Times"/>
          <w:sz w:val="20"/>
          <w:szCs w:val="24"/>
          <w:highlight w:val="darkYellow"/>
          <w:lang w:eastAsia="en-US"/>
        </w:rPr>
      </w:pPr>
      <w:r w:rsidRPr="00DB34E2">
        <w:rPr>
          <w:rFonts w:ascii="Times" w:eastAsia="Batang" w:hAnsi="Times"/>
          <w:sz w:val="20"/>
          <w:szCs w:val="24"/>
          <w:highlight w:val="darkYellow"/>
          <w:lang w:eastAsia="en-US"/>
        </w:rPr>
        <w:t>Working assumption:</w:t>
      </w:r>
    </w:p>
    <w:p w:rsidR="002E2A76" w:rsidRPr="00DB34E2" w:rsidRDefault="002E2A76" w:rsidP="002E2A76">
      <w:pPr>
        <w:numPr>
          <w:ilvl w:val="0"/>
          <w:numId w:val="27"/>
        </w:numPr>
        <w:tabs>
          <w:tab w:val="num" w:pos="1440"/>
        </w:tabs>
        <w:spacing w:after="120"/>
        <w:jc w:val="both"/>
        <w:rPr>
          <w:rFonts w:ascii="Times" w:eastAsia="Batang" w:hAnsi="Times"/>
          <w:sz w:val="20"/>
          <w:szCs w:val="24"/>
          <w:lang w:val="en-US" w:eastAsia="en-US"/>
        </w:rPr>
      </w:pPr>
      <w:r w:rsidRPr="00DB34E2">
        <w:rPr>
          <w:rFonts w:ascii="Times" w:eastAsia="Batang" w:hAnsi="Times"/>
          <w:sz w:val="20"/>
          <w:szCs w:val="24"/>
          <w:lang w:val="en-US" w:eastAsia="en-US"/>
        </w:rPr>
        <w:t>PT-RS frequency density table for 60 and 120 kHz SCS</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The listed BW thresholds are only for the predefined (default) table.</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As agreed before, the BW thresholds (</w:t>
      </w:r>
      <w:proofErr w:type="spellStart"/>
      <w:r w:rsidRPr="00DB34E2">
        <w:rPr>
          <w:rFonts w:ascii="Times" w:eastAsia="Batang" w:hAnsi="Times"/>
          <w:sz w:val="20"/>
          <w:szCs w:val="24"/>
          <w:lang w:val="en-US" w:eastAsia="en-US"/>
        </w:rPr>
        <w:t>N_RBi</w:t>
      </w:r>
      <w:proofErr w:type="spellEnd"/>
      <w:r w:rsidRPr="00DB34E2">
        <w:rPr>
          <w:rFonts w:ascii="Times" w:eastAsia="Batang" w:hAnsi="Times"/>
          <w:sz w:val="20"/>
          <w:szCs w:val="24"/>
          <w:lang w:val="en-US" w:eastAsia="en-US"/>
        </w:rPr>
        <w:t>,</w:t>
      </w:r>
      <w:r w:rsidR="005C699B">
        <w:rPr>
          <w:rFonts w:asciiTheme="minorEastAsia" w:eastAsiaTheme="minorEastAsia" w:hAnsiTheme="minorEastAsia" w:hint="eastAsia"/>
          <w:sz w:val="20"/>
          <w:szCs w:val="24"/>
          <w:lang w:val="en-US"/>
        </w:rPr>
        <w:t xml:space="preserve"> </w:t>
      </w:r>
      <w:proofErr w:type="spellStart"/>
      <w:r w:rsidRPr="00DB34E2">
        <w:rPr>
          <w:rFonts w:ascii="Times" w:eastAsia="Batang" w:hAnsi="Times"/>
          <w:sz w:val="20"/>
          <w:szCs w:val="24"/>
          <w:lang w:val="en-US" w:eastAsia="en-US"/>
        </w:rPr>
        <w:t>i</w:t>
      </w:r>
      <w:proofErr w:type="spellEnd"/>
      <w:r w:rsidRPr="00DB34E2">
        <w:rPr>
          <w:rFonts w:ascii="Times" w:eastAsia="Batang" w:hAnsi="Times"/>
          <w:sz w:val="20"/>
          <w:szCs w:val="24"/>
          <w:lang w:val="en-US" w:eastAsia="en-US"/>
        </w:rPr>
        <w:t xml:space="preserve">=1,…) in this predefined table can be replaced by RRC configuration </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If frequency density is 1/n, then every n:th RB in the scheduled BW carry a PTRS port</w:t>
      </w:r>
    </w:p>
    <w:p w:rsidR="002E2A76" w:rsidRPr="00DB34E2" w:rsidRDefault="002E2A76" w:rsidP="002E2A76">
      <w:pPr>
        <w:numPr>
          <w:ilvl w:val="2"/>
          <w:numId w:val="27"/>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118"/>
        <w:gridCol w:w="2200"/>
      </w:tblGrid>
      <w:tr w:rsidR="002E2A76" w:rsidRPr="00DB34E2" w:rsidTr="004F0BF4">
        <w:tc>
          <w:tcPr>
            <w:tcW w:w="3118" w:type="dxa"/>
            <w:shd w:val="clear" w:color="auto" w:fill="auto"/>
            <w:hideMark/>
          </w:tcPr>
          <w:p w:rsidR="002E2A76" w:rsidRPr="00DB34E2" w:rsidRDefault="002E2A76" w:rsidP="00F16CEA">
            <w:pPr>
              <w:tabs>
                <w:tab w:val="left" w:pos="1440"/>
              </w:tabs>
              <w:ind w:left="283" w:right="540" w:hanging="1440"/>
              <w:jc w:val="right"/>
              <w:rPr>
                <w:rFonts w:ascii="Times" w:eastAsia="Batang" w:hAnsi="Times"/>
                <w:sz w:val="18"/>
                <w:szCs w:val="24"/>
                <w:lang w:val="sv-SE" w:eastAsia="en-US"/>
              </w:rPr>
            </w:pPr>
            <w:r w:rsidRPr="00DB34E2">
              <w:rPr>
                <w:rFonts w:ascii="Times" w:eastAsia="Batang" w:hAnsi="Times"/>
                <w:b/>
                <w:bCs/>
                <w:sz w:val="18"/>
                <w:szCs w:val="24"/>
                <w:lang w:val="en-US" w:eastAsia="en-US"/>
              </w:rPr>
              <w:t>Contiguous Scheduled BW</w:t>
            </w:r>
          </w:p>
        </w:tc>
        <w:tc>
          <w:tcPr>
            <w:tcW w:w="2200" w:type="dxa"/>
            <w:shd w:val="clear" w:color="auto" w:fill="auto"/>
            <w:hideMark/>
          </w:tcPr>
          <w:p w:rsidR="002E2A76" w:rsidRPr="00DB34E2" w:rsidRDefault="002E2A76" w:rsidP="004F0BF4">
            <w:pPr>
              <w:tabs>
                <w:tab w:val="left" w:pos="1440"/>
              </w:tabs>
              <w:ind w:left="143" w:hanging="1440"/>
              <w:jc w:val="right"/>
              <w:rPr>
                <w:rFonts w:ascii="Times" w:eastAsia="Batang" w:hAnsi="Times"/>
                <w:sz w:val="18"/>
                <w:szCs w:val="24"/>
                <w:lang w:val="sv-SE" w:eastAsia="en-US"/>
              </w:rPr>
            </w:pPr>
            <w:r w:rsidRPr="00DB34E2">
              <w:rPr>
                <w:rFonts w:ascii="Times" w:eastAsia="Batang" w:hAnsi="Times"/>
                <w:b/>
                <w:bCs/>
                <w:sz w:val="18"/>
                <w:szCs w:val="24"/>
                <w:lang w:val="en-US" w:eastAsia="en-US"/>
              </w:rPr>
              <w:t>Frequency density (1/n)</w:t>
            </w:r>
          </w:p>
        </w:tc>
      </w:tr>
      <w:tr w:rsidR="002E2A76" w:rsidRPr="00DB34E2" w:rsidTr="004F0BF4">
        <w:trPr>
          <w:trHeight w:val="241"/>
        </w:trPr>
        <w:tc>
          <w:tcPr>
            <w:tcW w:w="3118" w:type="dxa"/>
            <w:shd w:val="clear" w:color="auto" w:fill="auto"/>
            <w:hideMark/>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[3 or 1]</w:t>
            </w:r>
          </w:p>
        </w:tc>
        <w:tc>
          <w:tcPr>
            <w:tcW w:w="2200" w:type="dxa"/>
            <w:shd w:val="clear" w:color="auto" w:fill="auto"/>
            <w:hideMark/>
          </w:tcPr>
          <w:p w:rsidR="002E2A76" w:rsidRPr="00DB34E2" w:rsidRDefault="002E2A76" w:rsidP="004F0BF4">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No PT-RS</w:t>
            </w:r>
          </w:p>
        </w:tc>
      </w:tr>
      <w:tr w:rsidR="002E2A76" w:rsidRPr="00DB34E2" w:rsidTr="004F0BF4">
        <w:trPr>
          <w:trHeight w:val="309"/>
        </w:trPr>
        <w:tc>
          <w:tcPr>
            <w:tcW w:w="3118" w:type="dxa"/>
            <w:shd w:val="clear" w:color="auto" w:fill="auto"/>
            <w:hideMark/>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[3 or 1]≤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[5]</w:t>
            </w:r>
          </w:p>
        </w:tc>
        <w:tc>
          <w:tcPr>
            <w:tcW w:w="2200" w:type="dxa"/>
            <w:shd w:val="clear" w:color="auto" w:fill="auto"/>
            <w:hideMark/>
          </w:tcPr>
          <w:p w:rsidR="002E2A76" w:rsidRPr="00DB34E2" w:rsidRDefault="002E2A76" w:rsidP="004F0BF4">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[1]</w:t>
            </w:r>
          </w:p>
        </w:tc>
      </w:tr>
      <w:tr w:rsidR="002E2A76" w:rsidRPr="00DB34E2" w:rsidTr="004F0BF4">
        <w:tc>
          <w:tcPr>
            <w:tcW w:w="3118" w:type="dxa"/>
            <w:shd w:val="clear" w:color="auto" w:fill="auto"/>
            <w:hideMark/>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[5]≤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[10]</w:t>
            </w:r>
          </w:p>
        </w:tc>
        <w:tc>
          <w:tcPr>
            <w:tcW w:w="2200" w:type="dxa"/>
            <w:shd w:val="clear" w:color="auto" w:fill="auto"/>
            <w:hideMark/>
          </w:tcPr>
          <w:p w:rsidR="002E2A76" w:rsidRPr="00DB34E2" w:rsidRDefault="002E2A76" w:rsidP="004F0BF4">
            <w:pPr>
              <w:tabs>
                <w:tab w:val="left" w:pos="1440"/>
              </w:tabs>
              <w:ind w:left="388" w:hanging="1440"/>
              <w:jc w:val="center"/>
              <w:rPr>
                <w:rFonts w:ascii="Times" w:eastAsia="Batang" w:hAnsi="Times"/>
                <w:sz w:val="18"/>
                <w:szCs w:val="24"/>
                <w:lang w:val="en-US" w:eastAsia="en-US"/>
              </w:rPr>
            </w:pPr>
            <w:r w:rsidRPr="00DB34E2">
              <w:rPr>
                <w:rFonts w:ascii="Times" w:eastAsia="Batang" w:hAnsi="Times"/>
                <w:sz w:val="18"/>
                <w:szCs w:val="24"/>
                <w:lang w:val="en-US" w:eastAsia="en-US"/>
              </w:rPr>
              <w:t>[1/2]</w:t>
            </w:r>
          </w:p>
        </w:tc>
      </w:tr>
      <w:tr w:rsidR="002E2A76" w:rsidRPr="00DB34E2" w:rsidTr="004F0BF4">
        <w:tc>
          <w:tcPr>
            <w:tcW w:w="3118" w:type="dxa"/>
            <w:shd w:val="clear" w:color="auto" w:fill="auto"/>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[10]≤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[15]</w:t>
            </w:r>
          </w:p>
        </w:tc>
        <w:tc>
          <w:tcPr>
            <w:tcW w:w="2200" w:type="dxa"/>
            <w:shd w:val="clear" w:color="auto" w:fill="auto"/>
          </w:tcPr>
          <w:p w:rsidR="002E2A76" w:rsidRPr="00DB34E2" w:rsidRDefault="002E2A76" w:rsidP="004F0BF4">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[1/3]</w:t>
            </w:r>
          </w:p>
        </w:tc>
      </w:tr>
      <w:tr w:rsidR="002E2A76" w:rsidRPr="00DB34E2" w:rsidTr="004F0BF4">
        <w:tc>
          <w:tcPr>
            <w:tcW w:w="3118" w:type="dxa"/>
            <w:shd w:val="clear" w:color="auto" w:fill="auto"/>
          </w:tcPr>
          <w:p w:rsidR="002E2A76" w:rsidRPr="00DB34E2" w:rsidRDefault="002E2A76" w:rsidP="004F0BF4">
            <w:pPr>
              <w:tabs>
                <w:tab w:val="left" w:pos="1440"/>
              </w:tabs>
              <w:ind w:left="283" w:hanging="1440"/>
              <w:jc w:val="center"/>
              <w:rPr>
                <w:rFonts w:ascii="Times" w:eastAsia="Batang" w:hAnsi="Times"/>
                <w:sz w:val="18"/>
                <w:szCs w:val="24"/>
                <w:lang w:val="en-US" w:eastAsia="en-US"/>
              </w:rPr>
            </w:pPr>
            <w:r w:rsidRPr="00DB34E2">
              <w:rPr>
                <w:rFonts w:ascii="Times" w:eastAsia="Batang" w:hAnsi="Times"/>
                <w:sz w:val="18"/>
                <w:szCs w:val="24"/>
                <w:lang w:val="en-US" w:eastAsia="en-US"/>
              </w:rPr>
              <w:t>[15]≤ N</w:t>
            </w:r>
            <w:r w:rsidRPr="00DB34E2">
              <w:rPr>
                <w:rFonts w:ascii="Times" w:eastAsia="Batang" w:hAnsi="Times"/>
                <w:sz w:val="18"/>
                <w:szCs w:val="24"/>
                <w:vertAlign w:val="subscript"/>
                <w:lang w:val="en-US" w:eastAsia="en-US"/>
              </w:rPr>
              <w:t>RB</w:t>
            </w:r>
          </w:p>
        </w:tc>
        <w:tc>
          <w:tcPr>
            <w:tcW w:w="2200" w:type="dxa"/>
            <w:shd w:val="clear" w:color="auto" w:fill="auto"/>
          </w:tcPr>
          <w:p w:rsidR="002E2A76" w:rsidRPr="00DB34E2" w:rsidDel="00DA5DC4" w:rsidRDefault="002E2A76" w:rsidP="004F0BF4">
            <w:pPr>
              <w:tabs>
                <w:tab w:val="left" w:pos="1440"/>
              </w:tabs>
              <w:ind w:left="388" w:hanging="1440"/>
              <w:jc w:val="center"/>
              <w:rPr>
                <w:rFonts w:ascii="Times" w:eastAsia="Batang" w:hAnsi="Times"/>
                <w:sz w:val="18"/>
                <w:szCs w:val="24"/>
                <w:lang w:val="en-US" w:eastAsia="en-US"/>
              </w:rPr>
            </w:pPr>
            <w:r w:rsidRPr="00DB34E2">
              <w:rPr>
                <w:rFonts w:ascii="Times" w:eastAsia="Batang" w:hAnsi="Times"/>
                <w:sz w:val="18"/>
                <w:szCs w:val="24"/>
                <w:lang w:val="en-US" w:eastAsia="en-US"/>
              </w:rPr>
              <w:t>1/4</w:t>
            </w:r>
          </w:p>
        </w:tc>
      </w:tr>
    </w:tbl>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FFS; the case of non-contiguous resource allocation</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FFS: bracketed values to be decided</w:t>
      </w:r>
    </w:p>
    <w:p w:rsidR="002E2A76" w:rsidRDefault="002E2A76" w:rsidP="00847AA6">
      <w:pPr>
        <w:spacing w:after="120"/>
        <w:jc w:val="both"/>
        <w:rPr>
          <w:rFonts w:eastAsiaTheme="minorEastAsia"/>
          <w:sz w:val="22"/>
          <w:lang w:val="en-US"/>
        </w:rPr>
      </w:pPr>
    </w:p>
    <w:p w:rsidR="00E44A93" w:rsidRDefault="00885907" w:rsidP="00275434">
      <w:pPr>
        <w:spacing w:after="120"/>
        <w:jc w:val="both"/>
        <w:rPr>
          <w:rFonts w:eastAsiaTheme="minorEastAsia"/>
          <w:sz w:val="22"/>
          <w:lang w:val="en-US"/>
        </w:rPr>
      </w:pPr>
      <w:r>
        <w:rPr>
          <w:rFonts w:eastAsiaTheme="minorEastAsia" w:hint="eastAsia"/>
          <w:sz w:val="22"/>
          <w:lang w:val="en-US"/>
        </w:rPr>
        <w:t>In</w:t>
      </w:r>
      <w:r w:rsidR="00DC1351">
        <w:rPr>
          <w:rFonts w:eastAsiaTheme="minorEastAsia" w:hint="eastAsia"/>
          <w:sz w:val="22"/>
          <w:lang w:val="en-US"/>
        </w:rPr>
        <w:t xml:space="preserve"> </w:t>
      </w:r>
      <w:r w:rsidR="00615F4D">
        <w:rPr>
          <w:rFonts w:eastAsiaTheme="minorEastAsia" w:hint="eastAsia"/>
          <w:sz w:val="22"/>
          <w:lang w:val="en-US"/>
        </w:rPr>
        <w:t xml:space="preserve">this table, </w:t>
      </w:r>
      <w:r w:rsidR="00E44A93" w:rsidRPr="00E44A93">
        <w:rPr>
          <w:rFonts w:eastAsiaTheme="minorEastAsia"/>
          <w:sz w:val="22"/>
          <w:lang w:val="en-US"/>
        </w:rPr>
        <w:t>no PT</w:t>
      </w:r>
      <w:r w:rsidR="00615F4D">
        <w:rPr>
          <w:rFonts w:eastAsiaTheme="minorEastAsia" w:hint="eastAsia"/>
          <w:sz w:val="22"/>
          <w:lang w:val="en-US"/>
        </w:rPr>
        <w:t>-</w:t>
      </w:r>
      <w:r w:rsidR="00E44A93" w:rsidRPr="00E44A93">
        <w:rPr>
          <w:rFonts w:eastAsiaTheme="minorEastAsia"/>
          <w:sz w:val="22"/>
          <w:lang w:val="en-US"/>
        </w:rPr>
        <w:t>RS</w:t>
      </w:r>
      <w:r w:rsidR="00AA79C3">
        <w:rPr>
          <w:rFonts w:eastAsiaTheme="minorEastAsia" w:hint="eastAsia"/>
          <w:sz w:val="22"/>
          <w:lang w:val="en-US"/>
        </w:rPr>
        <w:t xml:space="preserve"> can be</w:t>
      </w:r>
      <w:r w:rsidR="00615F4D">
        <w:rPr>
          <w:rFonts w:eastAsiaTheme="minorEastAsia" w:hint="eastAsia"/>
          <w:sz w:val="22"/>
          <w:lang w:val="en-US"/>
        </w:rPr>
        <w:t xml:space="preserve"> configured for small scheduled bandwidth</w:t>
      </w:r>
      <w:r w:rsidR="00E44A93" w:rsidRPr="00E44A93">
        <w:rPr>
          <w:rFonts w:eastAsiaTheme="minorEastAsia"/>
          <w:sz w:val="22"/>
          <w:lang w:val="en-US"/>
        </w:rPr>
        <w:t xml:space="preserve">. </w:t>
      </w:r>
      <w:r w:rsidR="00A72BEA">
        <w:rPr>
          <w:rFonts w:eastAsiaTheme="minorEastAsia" w:hint="eastAsia"/>
          <w:sz w:val="22"/>
          <w:lang w:val="en-US"/>
        </w:rPr>
        <w:t xml:space="preserve">Thus, </w:t>
      </w:r>
      <w:r w:rsidR="00FC0933">
        <w:rPr>
          <w:rFonts w:eastAsiaTheme="minorEastAsia" w:hint="eastAsia"/>
          <w:sz w:val="22"/>
          <w:lang w:val="en-US"/>
        </w:rPr>
        <w:t>even if higher MCS is configured</w:t>
      </w:r>
      <w:r w:rsidR="003E68A8">
        <w:rPr>
          <w:rFonts w:eastAsiaTheme="minorEastAsia" w:hint="eastAsia"/>
          <w:sz w:val="22"/>
          <w:lang w:val="en-US"/>
        </w:rPr>
        <w:t xml:space="preserve"> with small scheduled bandwidth</w:t>
      </w:r>
      <w:r w:rsidR="00FC0933">
        <w:rPr>
          <w:rFonts w:eastAsiaTheme="minorEastAsia" w:hint="eastAsia"/>
          <w:sz w:val="22"/>
          <w:lang w:val="en-US"/>
        </w:rPr>
        <w:t xml:space="preserve">, </w:t>
      </w:r>
      <w:r w:rsidR="00831FFB">
        <w:rPr>
          <w:rFonts w:eastAsiaTheme="minorEastAsia" w:hint="eastAsia"/>
          <w:sz w:val="22"/>
          <w:lang w:val="en-US"/>
        </w:rPr>
        <w:t>PT-RS cannot be allocated</w:t>
      </w:r>
      <w:r w:rsidR="00D101EA">
        <w:rPr>
          <w:rFonts w:eastAsiaTheme="minorEastAsia" w:hint="eastAsia"/>
          <w:sz w:val="22"/>
          <w:lang w:val="en-US"/>
        </w:rPr>
        <w:t xml:space="preserve"> and performance degradation may be </w:t>
      </w:r>
      <w:r w:rsidR="00D101EA">
        <w:rPr>
          <w:rFonts w:eastAsiaTheme="minorEastAsia"/>
          <w:sz w:val="22"/>
          <w:lang w:val="en-US"/>
        </w:rPr>
        <w:t>occurred</w:t>
      </w:r>
      <w:r w:rsidR="00D101EA">
        <w:rPr>
          <w:rFonts w:eastAsiaTheme="minorEastAsia" w:hint="eastAsia"/>
          <w:sz w:val="22"/>
          <w:lang w:val="en-US"/>
        </w:rPr>
        <w:t xml:space="preserve">. </w:t>
      </w:r>
      <w:r w:rsidR="004631AF">
        <w:rPr>
          <w:rFonts w:eastAsiaTheme="minorEastAsia" w:hint="eastAsia"/>
          <w:sz w:val="22"/>
          <w:lang w:val="en-US"/>
        </w:rPr>
        <w:t xml:space="preserve">Thus, even for the small </w:t>
      </w:r>
      <w:r w:rsidR="004631AF">
        <w:rPr>
          <w:rFonts w:eastAsiaTheme="minorEastAsia"/>
          <w:sz w:val="22"/>
          <w:lang w:val="en-US"/>
        </w:rPr>
        <w:t>scheduled</w:t>
      </w:r>
      <w:r w:rsidR="004631AF">
        <w:rPr>
          <w:rFonts w:eastAsiaTheme="minorEastAsia" w:hint="eastAsia"/>
          <w:sz w:val="22"/>
          <w:lang w:val="en-US"/>
        </w:rPr>
        <w:t xml:space="preserve"> bandwidth, PT-RS mapping should be supported. </w:t>
      </w:r>
      <w:r w:rsidR="002936A7">
        <w:rPr>
          <w:rFonts w:eastAsiaTheme="minorEastAsia" w:hint="eastAsia"/>
          <w:sz w:val="22"/>
          <w:lang w:val="en-US"/>
        </w:rPr>
        <w:t>On the other hand, i</w:t>
      </w:r>
      <w:r w:rsidR="00B4652F">
        <w:rPr>
          <w:rFonts w:eastAsiaTheme="minorEastAsia" w:hint="eastAsia"/>
          <w:sz w:val="22"/>
          <w:lang w:val="en-US"/>
        </w:rPr>
        <w:t xml:space="preserve">f PT-RS is </w:t>
      </w:r>
      <w:r w:rsidR="00B90E32">
        <w:rPr>
          <w:rFonts w:eastAsiaTheme="minorEastAsia" w:hint="eastAsia"/>
          <w:sz w:val="22"/>
          <w:lang w:val="en-US"/>
        </w:rPr>
        <w:t>un</w:t>
      </w:r>
      <w:r w:rsidR="00CD2875">
        <w:rPr>
          <w:rFonts w:eastAsiaTheme="minorEastAsia" w:hint="eastAsia"/>
          <w:sz w:val="22"/>
          <w:lang w:val="en-US"/>
        </w:rPr>
        <w:t xml:space="preserve">necessary </w:t>
      </w:r>
      <w:r w:rsidR="00B4652F">
        <w:rPr>
          <w:rFonts w:eastAsiaTheme="minorEastAsia" w:hint="eastAsia"/>
          <w:sz w:val="22"/>
          <w:lang w:val="en-US"/>
        </w:rPr>
        <w:t xml:space="preserve">for </w:t>
      </w:r>
      <w:r w:rsidR="00B90E32">
        <w:rPr>
          <w:rFonts w:eastAsiaTheme="minorEastAsia" w:hint="eastAsia"/>
          <w:sz w:val="22"/>
          <w:lang w:val="en-US"/>
        </w:rPr>
        <w:t>lower</w:t>
      </w:r>
      <w:r w:rsidR="00B4652F">
        <w:rPr>
          <w:rFonts w:eastAsiaTheme="minorEastAsia" w:hint="eastAsia"/>
          <w:sz w:val="22"/>
          <w:lang w:val="en-US"/>
        </w:rPr>
        <w:t xml:space="preserve"> MCS </w:t>
      </w:r>
      <w:r w:rsidR="000A1D25">
        <w:rPr>
          <w:rFonts w:eastAsiaTheme="minorEastAsia" w:hint="eastAsia"/>
          <w:sz w:val="22"/>
          <w:lang w:val="en-US"/>
        </w:rPr>
        <w:t>in</w:t>
      </w:r>
      <w:r w:rsidR="00B4652F">
        <w:rPr>
          <w:rFonts w:eastAsiaTheme="minorEastAsia" w:hint="eastAsia"/>
          <w:sz w:val="22"/>
          <w:lang w:val="en-US"/>
        </w:rPr>
        <w:t xml:space="preserve"> small scheduled bandwidth, </w:t>
      </w:r>
      <w:r w:rsidR="00F92393">
        <w:rPr>
          <w:rFonts w:eastAsiaTheme="minorEastAsia" w:hint="eastAsia"/>
          <w:sz w:val="22"/>
          <w:lang w:val="en-US"/>
        </w:rPr>
        <w:t xml:space="preserve">the support of </w:t>
      </w:r>
      <w:r w:rsidR="00B90E32">
        <w:rPr>
          <w:rFonts w:eastAsiaTheme="minorEastAsia" w:hint="eastAsia"/>
          <w:sz w:val="22"/>
          <w:lang w:val="en-US"/>
        </w:rPr>
        <w:t xml:space="preserve">multiple frequency density </w:t>
      </w:r>
      <w:r w:rsidR="000204A4">
        <w:rPr>
          <w:rFonts w:eastAsiaTheme="minorEastAsia" w:hint="eastAsia"/>
          <w:sz w:val="22"/>
          <w:lang w:val="en-US"/>
        </w:rPr>
        <w:t xml:space="preserve">value </w:t>
      </w:r>
      <w:r w:rsidR="00241D1D">
        <w:rPr>
          <w:rFonts w:eastAsiaTheme="minorEastAsia" w:hint="eastAsia"/>
          <w:sz w:val="22"/>
          <w:lang w:val="en-US"/>
        </w:rPr>
        <w:t xml:space="preserve">in small scheduled bandwidth </w:t>
      </w:r>
      <w:r w:rsidR="00F92393">
        <w:rPr>
          <w:rFonts w:eastAsiaTheme="minorEastAsia" w:hint="eastAsia"/>
          <w:sz w:val="22"/>
          <w:lang w:val="en-US"/>
        </w:rPr>
        <w:t>is one of the candidate solutions</w:t>
      </w:r>
      <w:r w:rsidR="00D823FD">
        <w:rPr>
          <w:rFonts w:eastAsiaTheme="minorEastAsia" w:hint="eastAsia"/>
          <w:sz w:val="22"/>
          <w:lang w:val="en-US"/>
        </w:rPr>
        <w:t xml:space="preserve"> (i.e., no PT-RS for QPSK and 16QAM, and density 1 for 64QAM)</w:t>
      </w:r>
      <w:r w:rsidR="00F92393">
        <w:rPr>
          <w:rFonts w:eastAsiaTheme="minorEastAsia" w:hint="eastAsia"/>
          <w:sz w:val="22"/>
          <w:lang w:val="en-US"/>
        </w:rPr>
        <w:t xml:space="preserve">. </w:t>
      </w:r>
      <w:r w:rsidR="00B90E32">
        <w:rPr>
          <w:rFonts w:eastAsiaTheme="minorEastAsia" w:hint="eastAsia"/>
          <w:sz w:val="22"/>
          <w:lang w:val="en-US"/>
        </w:rPr>
        <w:t xml:space="preserve"> </w:t>
      </w:r>
      <w:r w:rsidR="00B4652F">
        <w:rPr>
          <w:rFonts w:eastAsiaTheme="minorEastAsia" w:hint="eastAsia"/>
          <w:sz w:val="22"/>
          <w:lang w:val="en-US"/>
        </w:rPr>
        <w:t xml:space="preserve"> </w:t>
      </w:r>
    </w:p>
    <w:p w:rsidR="00847AA6" w:rsidRPr="009F248E" w:rsidRDefault="00847AA6"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35413F">
        <w:rPr>
          <w:rFonts w:eastAsia="ＭＳ 明朝" w:hint="eastAsia"/>
          <w:b/>
          <w:sz w:val="22"/>
          <w:u w:val="single"/>
        </w:rPr>
        <w:t>3</w:t>
      </w:r>
      <w:r w:rsidRPr="009F248E">
        <w:rPr>
          <w:rFonts w:eastAsia="ＭＳ 明朝"/>
          <w:b/>
          <w:sz w:val="22"/>
          <w:u w:val="single"/>
        </w:rPr>
        <w:t>:</w:t>
      </w:r>
    </w:p>
    <w:p w:rsidR="00847AA6" w:rsidRPr="0010197D" w:rsidRDefault="00275434" w:rsidP="00ED57FE">
      <w:pPr>
        <w:pStyle w:val="afd"/>
        <w:numPr>
          <w:ilvl w:val="0"/>
          <w:numId w:val="37"/>
        </w:numPr>
        <w:spacing w:afterLines="50" w:after="120"/>
        <w:ind w:leftChars="0"/>
        <w:rPr>
          <w:rFonts w:eastAsia="ＭＳ 明朝"/>
          <w:sz w:val="22"/>
        </w:rPr>
      </w:pPr>
      <w:r w:rsidRPr="0010197D">
        <w:rPr>
          <w:rFonts w:eastAsia="ＭＳ 明朝" w:hint="eastAsia"/>
          <w:i/>
          <w:sz w:val="22"/>
        </w:rPr>
        <w:t>F</w:t>
      </w:r>
      <w:r w:rsidRPr="0010197D">
        <w:rPr>
          <w:rFonts w:eastAsia="ＭＳ 明朝"/>
          <w:i/>
          <w:sz w:val="22"/>
        </w:rPr>
        <w:t>o</w:t>
      </w:r>
      <w:r w:rsidRPr="0010197D">
        <w:rPr>
          <w:rFonts w:eastAsia="ＭＳ 明朝" w:hint="eastAsia"/>
          <w:i/>
          <w:sz w:val="22"/>
        </w:rPr>
        <w:t xml:space="preserve">r PT-RS frequency density table, </w:t>
      </w:r>
      <w:r w:rsidR="00A35FEA" w:rsidRPr="0010197D">
        <w:rPr>
          <w:rFonts w:eastAsia="ＭＳ 明朝"/>
          <w:i/>
          <w:sz w:val="22"/>
        </w:rPr>
        <w:t>“</w:t>
      </w:r>
      <w:r w:rsidR="00233019" w:rsidRPr="0010197D">
        <w:rPr>
          <w:rFonts w:eastAsia="ＭＳ 明朝" w:hint="eastAsia"/>
          <w:i/>
          <w:sz w:val="22"/>
        </w:rPr>
        <w:t>no PT-RS</w:t>
      </w:r>
      <w:r w:rsidR="00A35FEA" w:rsidRPr="0010197D">
        <w:rPr>
          <w:rFonts w:eastAsia="ＭＳ 明朝"/>
          <w:i/>
          <w:sz w:val="22"/>
        </w:rPr>
        <w:t>”</w:t>
      </w:r>
      <w:r w:rsidR="00233019" w:rsidRPr="0010197D">
        <w:rPr>
          <w:rFonts w:eastAsia="ＭＳ 明朝" w:hint="eastAsia"/>
          <w:i/>
          <w:sz w:val="22"/>
        </w:rPr>
        <w:t xml:space="preserve"> should not be supported</w:t>
      </w:r>
      <w:r w:rsidR="00814162" w:rsidRPr="0010197D">
        <w:rPr>
          <w:rFonts w:eastAsia="ＭＳ 明朝" w:hint="eastAsia"/>
          <w:i/>
          <w:sz w:val="22"/>
        </w:rPr>
        <w:t xml:space="preserve"> at least for high</w:t>
      </w:r>
      <w:r w:rsidR="0010197D">
        <w:rPr>
          <w:rFonts w:eastAsia="ＭＳ 明朝" w:hint="eastAsia"/>
          <w:i/>
          <w:sz w:val="22"/>
        </w:rPr>
        <w:t>er</w:t>
      </w:r>
      <w:r w:rsidR="00814162" w:rsidRPr="0010197D">
        <w:rPr>
          <w:rFonts w:eastAsia="ＭＳ 明朝" w:hint="eastAsia"/>
          <w:i/>
          <w:sz w:val="22"/>
        </w:rPr>
        <w:t xml:space="preserve"> MCS</w:t>
      </w:r>
      <w:r w:rsidR="00233019" w:rsidRPr="0010197D">
        <w:rPr>
          <w:rFonts w:eastAsia="ＭＳ 明朝" w:hint="eastAsia"/>
          <w:i/>
          <w:sz w:val="22"/>
        </w:rPr>
        <w:t xml:space="preserve">. </w:t>
      </w:r>
    </w:p>
    <w:p w:rsidR="0035413F" w:rsidRPr="007A181A" w:rsidRDefault="0035413F" w:rsidP="0035413F">
      <w:pPr>
        <w:spacing w:afterLines="50" w:after="120"/>
        <w:jc w:val="both"/>
        <w:rPr>
          <w:rFonts w:eastAsia="ＭＳ 明朝"/>
          <w:sz w:val="22"/>
        </w:rPr>
      </w:pPr>
    </w:p>
    <w:p w:rsidR="0035413F" w:rsidRPr="00FA2F97" w:rsidRDefault="0035413F" w:rsidP="0035413F">
      <w:pPr>
        <w:pStyle w:val="1"/>
        <w:numPr>
          <w:ilvl w:val="1"/>
          <w:numId w:val="6"/>
        </w:numPr>
        <w:spacing w:after="120"/>
        <w:jc w:val="both"/>
        <w:rPr>
          <w:rFonts w:eastAsiaTheme="minorEastAsia"/>
          <w:b/>
          <w:lang w:val="en-US"/>
        </w:rPr>
      </w:pPr>
      <w:r>
        <w:rPr>
          <w:rFonts w:eastAsiaTheme="minorEastAsia" w:hint="eastAsia"/>
          <w:b/>
          <w:lang w:val="en-US"/>
        </w:rPr>
        <w:t>Time density for DFT-s-OFDM</w:t>
      </w:r>
    </w:p>
    <w:p w:rsidR="0035413F" w:rsidRDefault="0035413F" w:rsidP="0035413F">
      <w:pPr>
        <w:spacing w:after="120"/>
        <w:jc w:val="both"/>
        <w:rPr>
          <w:rFonts w:eastAsiaTheme="minorEastAsia"/>
          <w:sz w:val="22"/>
          <w:lang w:val="en-US"/>
        </w:rPr>
      </w:pPr>
      <w:r>
        <w:rPr>
          <w:rFonts w:eastAsiaTheme="minorEastAsia" w:hint="eastAsia"/>
          <w:sz w:val="22"/>
          <w:lang w:val="en-US"/>
        </w:rPr>
        <w:t>In the previous meeting, the following agreements were made [</w:t>
      </w:r>
      <w:r w:rsidR="009A41EB">
        <w:rPr>
          <w:rFonts w:eastAsiaTheme="minorEastAsia" w:hint="eastAsia"/>
          <w:sz w:val="22"/>
          <w:lang w:val="en-US"/>
        </w:rPr>
        <w:t>1</w:t>
      </w:r>
      <w:r>
        <w:rPr>
          <w:rFonts w:eastAsiaTheme="minorEastAsia" w:hint="eastAsia"/>
          <w:sz w:val="22"/>
          <w:lang w:val="en-US"/>
        </w:rPr>
        <w:t>].</w:t>
      </w:r>
    </w:p>
    <w:p w:rsidR="009A41EB" w:rsidRPr="00F462E5" w:rsidRDefault="009A41EB" w:rsidP="009A41EB">
      <w:pPr>
        <w:tabs>
          <w:tab w:val="left" w:pos="1440"/>
        </w:tabs>
        <w:ind w:left="1440" w:hanging="1440"/>
        <w:rPr>
          <w:rFonts w:ascii="Times" w:eastAsia="Batang" w:hAnsi="Times"/>
          <w:b/>
          <w:sz w:val="20"/>
          <w:szCs w:val="24"/>
        </w:rPr>
      </w:pPr>
      <w:r w:rsidRPr="00F462E5">
        <w:rPr>
          <w:rFonts w:ascii="Times" w:eastAsia="Batang" w:hAnsi="Times"/>
          <w:b/>
          <w:sz w:val="20"/>
          <w:szCs w:val="24"/>
          <w:highlight w:val="green"/>
        </w:rPr>
        <w:t>Agreement:</w:t>
      </w:r>
    </w:p>
    <w:p w:rsidR="009A41EB" w:rsidRPr="00C31D6E" w:rsidRDefault="009A41EB" w:rsidP="009A41EB">
      <w:pPr>
        <w:pStyle w:val="RAN1bullet1"/>
        <w:rPr>
          <w:lang w:val="en-US"/>
        </w:rPr>
      </w:pPr>
      <w:r w:rsidRPr="00C31D6E">
        <w:rPr>
          <w:rFonts w:hint="eastAsia"/>
          <w:lang w:val="fr-FR"/>
        </w:rPr>
        <w:t xml:space="preserve">For chunk-based pre-DFT PTRS insertion for DFTsOFDM </w:t>
      </w:r>
      <w:r w:rsidRPr="00C31D6E">
        <w:rPr>
          <w:rFonts w:hint="eastAsia"/>
          <w:lang w:val="en-US"/>
        </w:rPr>
        <w:t>with X chunks of size K={2,4}</w:t>
      </w:r>
      <w:r w:rsidRPr="00C31D6E">
        <w:rPr>
          <w:rFonts w:hint="eastAsia"/>
          <w:lang w:val="fr-FR"/>
        </w:rPr>
        <w:t>, support the following</w:t>
      </w:r>
    </w:p>
    <w:p w:rsidR="009A41EB" w:rsidRDefault="009A41EB" w:rsidP="009A41EB">
      <w:pPr>
        <w:pStyle w:val="RAN1bullet2"/>
      </w:pPr>
      <w:r w:rsidRPr="00C31D6E">
        <w:rPr>
          <w:rFonts w:hint="eastAsia"/>
        </w:rPr>
        <w:t xml:space="preserve">For PTRS for DFT-s-OFDM, support a RRC parameter </w:t>
      </w:r>
      <w:r w:rsidRPr="00C31D6E">
        <w:rPr>
          <w:rFonts w:hint="eastAsia"/>
          <w:lang w:val="fr-FR"/>
        </w:rPr>
        <w:t>« </w:t>
      </w:r>
      <w:r w:rsidRPr="00C31D6E">
        <w:rPr>
          <w:rFonts w:hint="eastAsia"/>
          <w:i/>
          <w:iCs/>
          <w:lang w:val="fr-FR"/>
        </w:rPr>
        <w:t>UL-PTRS-frequency-density-transform-precoding</w:t>
      </w:r>
      <w:r w:rsidRPr="00C31D6E">
        <w:rPr>
          <w:rFonts w:hint="eastAsia"/>
          <w:lang w:val="fr-FR"/>
        </w:rPr>
        <w:t> » indicating</w:t>
      </w:r>
      <w:r w:rsidRPr="00C31D6E">
        <w:rPr>
          <w:rFonts w:hint="eastAsia"/>
        </w:rPr>
        <w:t xml:space="preserve"> a set of thresholds </w:t>
      </w:r>
      <w:r w:rsidRPr="00C31D6E">
        <w:rPr>
          <w:rFonts w:hint="eastAsia"/>
          <w:b/>
          <w:bCs/>
        </w:rPr>
        <w:t>T</w:t>
      </w:r>
      <w:r w:rsidRPr="00C31D6E">
        <w:rPr>
          <w:rFonts w:hint="eastAsia"/>
        </w:rPr>
        <w:t>={</w:t>
      </w:r>
      <w:proofErr w:type="spellStart"/>
      <w:r w:rsidRPr="00C31D6E">
        <w:rPr>
          <w:rFonts w:hint="eastAsia"/>
        </w:rPr>
        <w:t>N</w:t>
      </w:r>
      <w:r w:rsidRPr="00C31D6E">
        <w:rPr>
          <w:rFonts w:hint="eastAsia"/>
          <w:vertAlign w:val="subscript"/>
        </w:rPr>
        <w:t>RBn</w:t>
      </w:r>
      <w:r w:rsidRPr="00C31D6E">
        <w:rPr>
          <w:rFonts w:hint="eastAsia"/>
        </w:rPr>
        <w:t>,n</w:t>
      </w:r>
      <w:proofErr w:type="spellEnd"/>
      <w:r w:rsidRPr="00C31D6E">
        <w:rPr>
          <w:rFonts w:hint="eastAsia"/>
        </w:rPr>
        <w:t>=0,1,2,3,4}, per BWP that indicates the values of X and K the UE should use depending on the scheduled BW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tblGrid>
      <w:tr w:rsidR="009A41EB" w:rsidRPr="00DE6499" w:rsidTr="00F053F3">
        <w:trPr>
          <w:jc w:val="center"/>
        </w:trPr>
        <w:tc>
          <w:tcPr>
            <w:tcW w:w="2880" w:type="dxa"/>
            <w:shd w:val="clear" w:color="auto" w:fill="auto"/>
          </w:tcPr>
          <w:p w:rsidR="009A41EB" w:rsidRPr="00DE6499" w:rsidRDefault="009A41EB" w:rsidP="00F053F3">
            <w:pPr>
              <w:pStyle w:val="Web"/>
              <w:overflowPunct w:val="0"/>
              <w:spacing w:before="0" w:beforeAutospacing="0" w:after="0" w:afterAutospacing="0"/>
              <w:jc w:val="center"/>
              <w:textAlignment w:val="center"/>
              <w:rPr>
                <w:rFonts w:ascii="Times New Roman" w:hAnsi="Times New Roman" w:cs="Times New Roman"/>
                <w:sz w:val="36"/>
                <w:szCs w:val="36"/>
                <w:lang w:eastAsia="ko-KR"/>
              </w:rPr>
            </w:pPr>
            <w:r w:rsidRPr="00DE6499">
              <w:rPr>
                <w:rFonts w:ascii="Times New Roman" w:eastAsia="游ゴシック" w:hAnsi="Times New Roman" w:cs="Times New Roman"/>
                <w:b/>
                <w:bCs/>
                <w:kern w:val="24"/>
                <w:sz w:val="20"/>
                <w:szCs w:val="20"/>
              </w:rPr>
              <w:t>Scheduled BW</w:t>
            </w:r>
          </w:p>
        </w:tc>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sz w:val="20"/>
                <w:szCs w:val="20"/>
              </w:rPr>
              <w:t xml:space="preserve">X </w:t>
            </w:r>
            <w:proofErr w:type="spellStart"/>
            <w:r w:rsidRPr="00DE6499">
              <w:rPr>
                <w:rFonts w:ascii="Times New Roman" w:eastAsia="游ゴシック" w:hAnsi="Times New Roman" w:cs="Times New Roman"/>
                <w:b/>
                <w:bCs/>
                <w:kern w:val="24"/>
                <w:sz w:val="20"/>
                <w:szCs w:val="20"/>
              </w:rPr>
              <w:t>x</w:t>
            </w:r>
            <w:proofErr w:type="spellEnd"/>
            <w:r w:rsidRPr="00DE6499">
              <w:rPr>
                <w:rFonts w:ascii="Times New Roman" w:eastAsia="游ゴシック" w:hAnsi="Times New Roman" w:cs="Times New Roman"/>
                <w:b/>
                <w:bCs/>
                <w:kern w:val="24"/>
                <w:sz w:val="20"/>
                <w:szCs w:val="20"/>
              </w:rPr>
              <w:t xml:space="preserve"> K</w:t>
            </w:r>
          </w:p>
        </w:tc>
      </w:tr>
      <w:tr w:rsidR="009A41EB" w:rsidRPr="00DE6499" w:rsidTr="00F053F3">
        <w:trPr>
          <w:jc w:val="center"/>
        </w:trPr>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lastRenderedPageBreak/>
              <w:t>N</w:t>
            </w:r>
            <w:r w:rsidRPr="00DE6499">
              <w:rPr>
                <w:rFonts w:ascii="Times New Roman" w:eastAsia="游ゴシック" w:hAnsi="Times New Roman" w:cs="Times New Roman"/>
                <w:b/>
                <w:bCs/>
                <w:kern w:val="24"/>
                <w:position w:val="-5"/>
                <w:vertAlign w:val="subscript"/>
              </w:rPr>
              <w:t>RB0</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w:r w:rsidRPr="00DE6499">
              <w:rPr>
                <w:rFonts w:ascii="Times New Roman" w:eastAsia="游ゴシック" w:hAnsi="Times New Roman" w:cs="Times New Roman"/>
                <w:b/>
                <w:bCs/>
                <w:kern w:val="24"/>
              </w:rPr>
              <w:t xml:space="preserve"> </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RB1</w:t>
            </w:r>
          </w:p>
        </w:tc>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2x2</w:t>
            </w:r>
          </w:p>
        </w:tc>
      </w:tr>
      <w:tr w:rsidR="009A41EB" w:rsidRPr="00DE6499" w:rsidTr="00F053F3">
        <w:trPr>
          <w:jc w:val="center"/>
        </w:trPr>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 xml:space="preserve">RB1 </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RB2</w:t>
            </w:r>
          </w:p>
        </w:tc>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2x4</w:t>
            </w:r>
          </w:p>
        </w:tc>
      </w:tr>
      <w:tr w:rsidR="009A41EB" w:rsidRPr="00DE6499" w:rsidTr="00F053F3">
        <w:trPr>
          <w:jc w:val="center"/>
        </w:trPr>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RB2</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RB3</w:t>
            </w:r>
          </w:p>
        </w:tc>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4x2</w:t>
            </w:r>
          </w:p>
        </w:tc>
      </w:tr>
      <w:tr w:rsidR="009A41EB" w:rsidRPr="00DE6499" w:rsidTr="00F053F3">
        <w:trPr>
          <w:jc w:val="center"/>
        </w:trPr>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RB3</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RB4</w:t>
            </w:r>
          </w:p>
        </w:tc>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4x4</w:t>
            </w:r>
          </w:p>
        </w:tc>
      </w:tr>
      <w:tr w:rsidR="009A41EB" w:rsidRPr="00DE6499" w:rsidTr="00F053F3">
        <w:trPr>
          <w:jc w:val="center"/>
        </w:trPr>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w:r w:rsidRPr="00DE6499">
              <w:rPr>
                <w:rFonts w:ascii="Times New Roman" w:eastAsia="游ゴシック" w:hAnsi="Times New Roman" w:cs="Times New Roman"/>
                <w:b/>
                <w:bCs/>
                <w:kern w:val="24"/>
              </w:rPr>
              <w:t xml:space="preserve"> </w:t>
            </w:r>
            <m:oMath>
              <m:r>
                <m:rPr>
                  <m:sty m:val="bi"/>
                </m:rPr>
                <w:rPr>
                  <w:rFonts w:ascii="Cambria Math" w:hAnsi="Cambria Math"/>
                  <w:kern w:val="24"/>
                  <w:lang w:val="fr-FR"/>
                </w:rPr>
                <m:t>&gt;</m:t>
              </m:r>
            </m:oMath>
            <w:r w:rsidRPr="00DE6499">
              <w:rPr>
                <w:rFonts w:ascii="Times New Roman" w:eastAsia="游ゴシック" w:hAnsi="Times New Roman" w:cs="Times New Roman"/>
                <w:b/>
                <w:bCs/>
                <w:kern w:val="24"/>
              </w:rPr>
              <w:t xml:space="preserve"> N</w:t>
            </w:r>
            <w:r w:rsidRPr="00DE6499">
              <w:rPr>
                <w:rFonts w:ascii="Times New Roman" w:eastAsia="游ゴシック" w:hAnsi="Times New Roman" w:cs="Times New Roman"/>
                <w:b/>
                <w:bCs/>
                <w:kern w:val="24"/>
                <w:position w:val="-5"/>
                <w:vertAlign w:val="subscript"/>
              </w:rPr>
              <w:t>RB4</w:t>
            </w:r>
          </w:p>
        </w:tc>
        <w:tc>
          <w:tcPr>
            <w:tcW w:w="2880" w:type="dxa"/>
            <w:shd w:val="clear" w:color="auto" w:fill="auto"/>
          </w:tcPr>
          <w:p w:rsidR="009A41EB" w:rsidRPr="00DE6499" w:rsidRDefault="009A41EB" w:rsidP="00F053F3">
            <w:pPr>
              <w:pStyle w:v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Yx4</w:t>
            </w:r>
          </w:p>
        </w:tc>
      </w:tr>
    </w:tbl>
    <w:p w:rsidR="00432825" w:rsidRPr="00C31D6E" w:rsidRDefault="00432825" w:rsidP="00432825">
      <w:pPr>
        <w:pStyle w:val="RAN1bullet3"/>
      </w:pPr>
      <w:r w:rsidRPr="00C31D6E">
        <w:rPr>
          <w:rFonts w:hint="eastAsia"/>
        </w:rPr>
        <w:t>FFS whether thresholds are MCS dependent</w:t>
      </w:r>
    </w:p>
    <w:p w:rsidR="009A41EB" w:rsidRPr="00432825" w:rsidRDefault="009A41EB" w:rsidP="0035413F">
      <w:pPr>
        <w:spacing w:after="120"/>
        <w:jc w:val="both"/>
        <w:rPr>
          <w:rFonts w:eastAsiaTheme="minorEastAsia"/>
          <w:sz w:val="22"/>
          <w:lang w:val="en-US"/>
        </w:rPr>
      </w:pPr>
    </w:p>
    <w:p w:rsidR="0035413F" w:rsidRDefault="0035413F" w:rsidP="00432825">
      <w:pPr>
        <w:spacing w:after="120"/>
        <w:jc w:val="both"/>
        <w:rPr>
          <w:rFonts w:eastAsiaTheme="minorEastAsia"/>
          <w:sz w:val="22"/>
          <w:lang w:val="en-US"/>
        </w:rPr>
      </w:pPr>
      <w:r>
        <w:rPr>
          <w:rFonts w:eastAsiaTheme="minorEastAsia" w:hint="eastAsia"/>
          <w:sz w:val="22"/>
          <w:lang w:val="en-US"/>
        </w:rPr>
        <w:t xml:space="preserve">In this table, </w:t>
      </w:r>
      <w:r w:rsidR="00432825">
        <w:rPr>
          <w:rFonts w:eastAsiaTheme="minorEastAsia" w:hint="eastAsia"/>
          <w:sz w:val="22"/>
          <w:lang w:val="en-US"/>
        </w:rPr>
        <w:t xml:space="preserve">PT-RS density is decided only </w:t>
      </w:r>
      <w:r w:rsidR="00CA24A4">
        <w:rPr>
          <w:rFonts w:eastAsiaTheme="minorEastAsia" w:hint="eastAsia"/>
          <w:sz w:val="22"/>
          <w:lang w:val="en-US"/>
        </w:rPr>
        <w:t xml:space="preserve">by </w:t>
      </w:r>
      <w:r w:rsidR="00432825">
        <w:rPr>
          <w:rFonts w:eastAsiaTheme="minorEastAsia" w:hint="eastAsia"/>
          <w:sz w:val="22"/>
          <w:lang w:val="en-US"/>
        </w:rPr>
        <w:t xml:space="preserve">scheduled BW. Even if higher MCS is configured with small scheduled bandwidth, PT-RS is allocated </w:t>
      </w:r>
      <w:r w:rsidR="00020DDA">
        <w:rPr>
          <w:rFonts w:eastAsiaTheme="minorEastAsia" w:hint="eastAsia"/>
          <w:sz w:val="22"/>
          <w:lang w:val="en-US"/>
        </w:rPr>
        <w:t xml:space="preserve">in </w:t>
      </w:r>
      <w:r w:rsidR="00432825">
        <w:rPr>
          <w:rFonts w:eastAsiaTheme="minorEastAsia" w:hint="eastAsia"/>
          <w:sz w:val="22"/>
          <w:lang w:val="en-US"/>
        </w:rPr>
        <w:t xml:space="preserve">low density and performance degradation may be </w:t>
      </w:r>
      <w:r w:rsidR="00432825">
        <w:rPr>
          <w:rFonts w:eastAsiaTheme="minorEastAsia"/>
          <w:sz w:val="22"/>
          <w:lang w:val="en-US"/>
        </w:rPr>
        <w:t>occurred</w:t>
      </w:r>
      <w:r w:rsidR="00432825">
        <w:rPr>
          <w:rFonts w:eastAsiaTheme="minorEastAsia" w:hint="eastAsia"/>
          <w:sz w:val="22"/>
          <w:lang w:val="en-US"/>
        </w:rPr>
        <w:t>. Thus, PT-RS mapping dependent on MCS should be supported. For instance, PT-RS mapping is decided by combination of scheduled BW and MCS.</w:t>
      </w:r>
      <w:r>
        <w:rPr>
          <w:rFonts w:eastAsiaTheme="minorEastAsia" w:hint="eastAsia"/>
          <w:sz w:val="22"/>
          <w:lang w:val="en-US"/>
        </w:rPr>
        <w:t xml:space="preserve"> </w:t>
      </w:r>
    </w:p>
    <w:p w:rsidR="0035413F" w:rsidRPr="009F248E" w:rsidRDefault="0035413F" w:rsidP="0035413F">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432825">
        <w:rPr>
          <w:rFonts w:eastAsia="ＭＳ 明朝" w:hint="eastAsia"/>
          <w:b/>
          <w:sz w:val="22"/>
          <w:u w:val="single"/>
        </w:rPr>
        <w:t>4</w:t>
      </w:r>
      <w:r w:rsidRPr="009F248E">
        <w:rPr>
          <w:rFonts w:eastAsia="ＭＳ 明朝"/>
          <w:b/>
          <w:sz w:val="22"/>
          <w:u w:val="single"/>
        </w:rPr>
        <w:t>:</w:t>
      </w:r>
    </w:p>
    <w:p w:rsidR="0035413F" w:rsidRPr="0010197D" w:rsidRDefault="0035413F" w:rsidP="0035413F">
      <w:pPr>
        <w:pStyle w:val="afd"/>
        <w:numPr>
          <w:ilvl w:val="0"/>
          <w:numId w:val="37"/>
        </w:numPr>
        <w:spacing w:afterLines="50" w:after="120"/>
        <w:ind w:leftChars="0"/>
        <w:rPr>
          <w:rFonts w:eastAsia="ＭＳ 明朝"/>
          <w:sz w:val="22"/>
        </w:rPr>
      </w:pPr>
      <w:r w:rsidRPr="0010197D">
        <w:rPr>
          <w:rFonts w:eastAsia="ＭＳ 明朝" w:hint="eastAsia"/>
          <w:i/>
          <w:sz w:val="22"/>
        </w:rPr>
        <w:t>F</w:t>
      </w:r>
      <w:r w:rsidRPr="0010197D">
        <w:rPr>
          <w:rFonts w:eastAsia="ＭＳ 明朝"/>
          <w:i/>
          <w:sz w:val="22"/>
        </w:rPr>
        <w:t>o</w:t>
      </w:r>
      <w:r w:rsidRPr="0010197D">
        <w:rPr>
          <w:rFonts w:eastAsia="ＭＳ 明朝" w:hint="eastAsia"/>
          <w:i/>
          <w:sz w:val="22"/>
        </w:rPr>
        <w:t xml:space="preserve">r </w:t>
      </w:r>
      <w:r w:rsidR="00020DDA">
        <w:rPr>
          <w:rFonts w:eastAsia="ＭＳ 明朝" w:hint="eastAsia"/>
          <w:i/>
          <w:sz w:val="22"/>
        </w:rPr>
        <w:t xml:space="preserve">DFT-s-OFDM, </w:t>
      </w:r>
      <w:r w:rsidRPr="0010197D">
        <w:rPr>
          <w:rFonts w:eastAsia="ＭＳ 明朝" w:hint="eastAsia"/>
          <w:i/>
          <w:sz w:val="22"/>
        </w:rPr>
        <w:t>PT-RS</w:t>
      </w:r>
      <w:r w:rsidR="00020DDA">
        <w:rPr>
          <w:rFonts w:eastAsia="ＭＳ 明朝" w:hint="eastAsia"/>
          <w:i/>
          <w:sz w:val="22"/>
        </w:rPr>
        <w:t xml:space="preserve"> </w:t>
      </w:r>
      <w:r w:rsidRPr="0010197D">
        <w:rPr>
          <w:rFonts w:eastAsia="ＭＳ 明朝" w:hint="eastAsia"/>
          <w:i/>
          <w:sz w:val="22"/>
        </w:rPr>
        <w:t>density table</w:t>
      </w:r>
      <w:r w:rsidR="00020DDA">
        <w:rPr>
          <w:rFonts w:eastAsia="ＭＳ 明朝" w:hint="eastAsia"/>
          <w:i/>
          <w:sz w:val="22"/>
        </w:rPr>
        <w:t xml:space="preserve"> dependent on MCS</w:t>
      </w:r>
      <w:r w:rsidRPr="0010197D">
        <w:rPr>
          <w:rFonts w:eastAsia="ＭＳ 明朝" w:hint="eastAsia"/>
          <w:i/>
          <w:sz w:val="22"/>
        </w:rPr>
        <w:t xml:space="preserve"> should be supported. </w:t>
      </w:r>
    </w:p>
    <w:p w:rsidR="001C1AEF" w:rsidRPr="00FA2F97" w:rsidRDefault="001C1AEF" w:rsidP="001C1AEF">
      <w:pPr>
        <w:pStyle w:val="1"/>
        <w:numPr>
          <w:ilvl w:val="1"/>
          <w:numId w:val="6"/>
        </w:numPr>
        <w:spacing w:after="120"/>
        <w:jc w:val="both"/>
        <w:rPr>
          <w:rFonts w:eastAsiaTheme="minorEastAsia"/>
          <w:b/>
          <w:lang w:val="en-US"/>
        </w:rPr>
      </w:pPr>
      <w:r>
        <w:rPr>
          <w:rFonts w:eastAsiaTheme="minorEastAsia" w:hint="eastAsia"/>
          <w:b/>
          <w:lang w:val="en-US"/>
        </w:rPr>
        <w:t xml:space="preserve">PT-RS for </w:t>
      </w:r>
      <w:r w:rsidR="00020DDA">
        <w:rPr>
          <w:rFonts w:eastAsiaTheme="minorEastAsia" w:hint="eastAsia"/>
          <w:b/>
          <w:lang w:val="en-US"/>
        </w:rPr>
        <w:t>non-slot-based</w:t>
      </w:r>
      <w:r w:rsidR="004714E8">
        <w:rPr>
          <w:rFonts w:eastAsiaTheme="minorEastAsia" w:hint="eastAsia"/>
          <w:b/>
          <w:lang w:val="en-US"/>
        </w:rPr>
        <w:t xml:space="preserve"> scheduling</w:t>
      </w:r>
    </w:p>
    <w:p w:rsidR="001C1AEF" w:rsidRDefault="000F6513" w:rsidP="00A76905">
      <w:pPr>
        <w:spacing w:afterLines="50" w:after="120"/>
        <w:jc w:val="both"/>
        <w:rPr>
          <w:rFonts w:eastAsia="ＭＳ 明朝"/>
          <w:sz w:val="22"/>
          <w:lang w:val="en-US"/>
        </w:rPr>
      </w:pPr>
      <w:r>
        <w:rPr>
          <w:rFonts w:eastAsiaTheme="minorEastAsia" w:hint="eastAsia"/>
          <w:sz w:val="22"/>
          <w:lang w:val="en-US"/>
        </w:rPr>
        <w:t xml:space="preserve">In the previous meetings, discussion about PT-RS design mainly focused on 14 symbol slot case. We also have to design the PT-RS for </w:t>
      </w:r>
      <w:r w:rsidR="004714E8">
        <w:rPr>
          <w:rFonts w:eastAsiaTheme="minorEastAsia" w:hint="eastAsia"/>
          <w:sz w:val="22"/>
          <w:lang w:val="en-US"/>
        </w:rPr>
        <w:t>non-slot based</w:t>
      </w:r>
      <w:r>
        <w:rPr>
          <w:rFonts w:eastAsiaTheme="minorEastAsia" w:hint="eastAsia"/>
          <w:sz w:val="22"/>
          <w:lang w:val="en-US"/>
        </w:rPr>
        <w:t xml:space="preserve"> which has length from one to slot length </w:t>
      </w:r>
      <w:r>
        <w:rPr>
          <w:rFonts w:eastAsiaTheme="minorEastAsia"/>
          <w:sz w:val="22"/>
          <w:lang w:val="en-US"/>
        </w:rPr>
        <w:t>–</w:t>
      </w:r>
      <w:r>
        <w:rPr>
          <w:rFonts w:eastAsiaTheme="minorEastAsia" w:hint="eastAsia"/>
          <w:sz w:val="22"/>
          <w:lang w:val="en-US"/>
        </w:rPr>
        <w:t xml:space="preserve"> 1 symbol(s). </w:t>
      </w:r>
      <w:r w:rsidR="00F713E8">
        <w:rPr>
          <w:rFonts w:eastAsiaTheme="minorEastAsia" w:hint="eastAsia"/>
          <w:sz w:val="22"/>
          <w:lang w:val="en-US"/>
        </w:rPr>
        <w:t>For simplicity</w:t>
      </w:r>
      <w:r w:rsidR="00DD2A5A">
        <w:rPr>
          <w:rFonts w:eastAsiaTheme="minorEastAsia" w:hint="eastAsia"/>
          <w:sz w:val="22"/>
          <w:lang w:val="en-US"/>
        </w:rPr>
        <w:t xml:space="preserve">, </w:t>
      </w:r>
      <w:r w:rsidR="001B06A2">
        <w:rPr>
          <w:rFonts w:eastAsiaTheme="minorEastAsia" w:hint="eastAsia"/>
          <w:sz w:val="22"/>
          <w:lang w:val="en-US"/>
        </w:rPr>
        <w:t xml:space="preserve">common PT-RS structure between slot based and mini-slot based transmission, e.g., </w:t>
      </w:r>
      <w:r w:rsidR="00DD2A5A">
        <w:rPr>
          <w:rFonts w:eastAsiaTheme="minorEastAsia" w:hint="eastAsia"/>
          <w:sz w:val="22"/>
          <w:lang w:val="en-US"/>
        </w:rPr>
        <w:t xml:space="preserve">same </w:t>
      </w:r>
      <w:r w:rsidR="001B06A2">
        <w:rPr>
          <w:rFonts w:eastAsiaTheme="minorEastAsia" w:hint="eastAsia"/>
          <w:sz w:val="22"/>
          <w:lang w:val="en-US"/>
        </w:rPr>
        <w:t xml:space="preserve">PT-RS </w:t>
      </w:r>
      <w:r w:rsidR="00DD2A5A">
        <w:rPr>
          <w:rFonts w:eastAsiaTheme="minorEastAsia" w:hint="eastAsia"/>
          <w:sz w:val="22"/>
          <w:lang w:val="en-US"/>
        </w:rPr>
        <w:t>pattern</w:t>
      </w:r>
      <w:r w:rsidR="001B06A2">
        <w:rPr>
          <w:rFonts w:eastAsiaTheme="minorEastAsia" w:hint="eastAsia"/>
          <w:sz w:val="22"/>
          <w:lang w:val="en-US"/>
        </w:rPr>
        <w:t xml:space="preserve">, </w:t>
      </w:r>
      <w:r w:rsidR="00F713E8">
        <w:rPr>
          <w:rFonts w:eastAsiaTheme="minorEastAsia" w:hint="eastAsia"/>
          <w:sz w:val="22"/>
          <w:lang w:val="en-US"/>
        </w:rPr>
        <w:t>same association table for PT-RS pattern,</w:t>
      </w:r>
      <w:r w:rsidR="00DD2A5A">
        <w:rPr>
          <w:rFonts w:eastAsiaTheme="minorEastAsia" w:hint="eastAsia"/>
          <w:sz w:val="22"/>
          <w:lang w:val="en-US"/>
        </w:rPr>
        <w:t xml:space="preserve"> is preferable. However, i</w:t>
      </w:r>
      <w:r w:rsidR="00006A88">
        <w:rPr>
          <w:rFonts w:eastAsiaTheme="minorEastAsia" w:hint="eastAsia"/>
          <w:sz w:val="22"/>
          <w:lang w:val="en-US"/>
        </w:rPr>
        <w:t xml:space="preserve">n </w:t>
      </w:r>
      <w:r w:rsidR="004714E8">
        <w:rPr>
          <w:rFonts w:eastAsiaTheme="minorEastAsia" w:hint="eastAsia"/>
          <w:sz w:val="22"/>
          <w:lang w:val="en-US"/>
        </w:rPr>
        <w:t>non-slot-based scheduling</w:t>
      </w:r>
      <w:r w:rsidR="00006A88">
        <w:rPr>
          <w:rFonts w:eastAsiaTheme="minorEastAsia" w:hint="eastAsia"/>
          <w:sz w:val="22"/>
          <w:lang w:val="en-US"/>
        </w:rPr>
        <w:t xml:space="preserve">, TBS </w:t>
      </w:r>
      <w:r w:rsidR="003F6C9F">
        <w:rPr>
          <w:rFonts w:eastAsiaTheme="minorEastAsia" w:hint="eastAsia"/>
          <w:sz w:val="22"/>
          <w:lang w:val="en-US"/>
        </w:rPr>
        <w:t xml:space="preserve">(transport block size) </w:t>
      </w:r>
      <w:r w:rsidR="00A77EA8">
        <w:rPr>
          <w:rFonts w:eastAsiaTheme="minorEastAsia" w:hint="eastAsia"/>
          <w:sz w:val="22"/>
          <w:lang w:val="en-US"/>
        </w:rPr>
        <w:t xml:space="preserve">of data </w:t>
      </w:r>
      <w:r w:rsidR="004C73C5">
        <w:rPr>
          <w:rFonts w:eastAsiaTheme="minorEastAsia" w:hint="eastAsia"/>
          <w:sz w:val="22"/>
          <w:lang w:val="en-US"/>
        </w:rPr>
        <w:t xml:space="preserve">may </w:t>
      </w:r>
      <w:r w:rsidR="00006A88">
        <w:rPr>
          <w:rFonts w:eastAsiaTheme="minorEastAsia" w:hint="eastAsia"/>
          <w:sz w:val="22"/>
          <w:lang w:val="en-US"/>
        </w:rPr>
        <w:t xml:space="preserve">be small </w:t>
      </w:r>
      <w:r w:rsidR="00913815">
        <w:rPr>
          <w:rFonts w:eastAsiaTheme="minorEastAsia" w:hint="eastAsia"/>
          <w:sz w:val="22"/>
          <w:lang w:val="en-US"/>
        </w:rPr>
        <w:t>compared with 14 symbol slot tra</w:t>
      </w:r>
      <w:bookmarkStart w:id="3" w:name="_GoBack"/>
      <w:bookmarkEnd w:id="3"/>
      <w:r w:rsidR="00913815">
        <w:rPr>
          <w:rFonts w:eastAsiaTheme="minorEastAsia" w:hint="eastAsia"/>
          <w:sz w:val="22"/>
          <w:lang w:val="en-US"/>
        </w:rPr>
        <w:t xml:space="preserve">nsmission, </w:t>
      </w:r>
      <w:r w:rsidR="00006A88">
        <w:rPr>
          <w:rFonts w:eastAsiaTheme="minorEastAsia" w:hint="eastAsia"/>
          <w:sz w:val="22"/>
          <w:lang w:val="en-US"/>
        </w:rPr>
        <w:t xml:space="preserve">and the </w:t>
      </w:r>
      <w:r w:rsidR="00F34B0A">
        <w:rPr>
          <w:rFonts w:eastAsiaTheme="minorEastAsia" w:hint="eastAsia"/>
          <w:sz w:val="22"/>
          <w:lang w:val="en-US"/>
        </w:rPr>
        <w:t xml:space="preserve">optimum </w:t>
      </w:r>
      <w:r w:rsidR="00BA33B9">
        <w:rPr>
          <w:rFonts w:eastAsiaTheme="minorEastAsia" w:hint="eastAsia"/>
          <w:sz w:val="22"/>
          <w:lang w:val="en-US"/>
        </w:rPr>
        <w:t>thresholds of associat</w:t>
      </w:r>
      <w:r w:rsidR="00C535A3">
        <w:rPr>
          <w:rFonts w:eastAsiaTheme="minorEastAsia" w:hint="eastAsia"/>
          <w:sz w:val="22"/>
          <w:lang w:val="en-US"/>
        </w:rPr>
        <w:t>ion</w:t>
      </w:r>
      <w:r w:rsidR="00BA33B9">
        <w:rPr>
          <w:rFonts w:eastAsiaTheme="minorEastAsia" w:hint="eastAsia"/>
          <w:sz w:val="22"/>
          <w:lang w:val="en-US"/>
        </w:rPr>
        <w:t xml:space="preserve"> table for</w:t>
      </w:r>
      <w:r w:rsidR="00006A88">
        <w:rPr>
          <w:rFonts w:eastAsiaTheme="minorEastAsia" w:hint="eastAsia"/>
          <w:sz w:val="22"/>
          <w:lang w:val="en-US"/>
        </w:rPr>
        <w:t xml:space="preserve"> PT-RS </w:t>
      </w:r>
      <w:r w:rsidR="004D2460">
        <w:rPr>
          <w:rFonts w:eastAsiaTheme="minorEastAsia" w:hint="eastAsia"/>
          <w:sz w:val="22"/>
          <w:lang w:val="en-US"/>
        </w:rPr>
        <w:t>pattern</w:t>
      </w:r>
      <w:r w:rsidR="00006A88">
        <w:rPr>
          <w:rFonts w:eastAsiaTheme="minorEastAsia" w:hint="eastAsia"/>
          <w:sz w:val="22"/>
          <w:lang w:val="en-US"/>
        </w:rPr>
        <w:t xml:space="preserve"> may be different due to the coding gain</w:t>
      </w:r>
      <w:r w:rsidR="00207347">
        <w:rPr>
          <w:rFonts w:eastAsiaTheme="minorEastAsia" w:hint="eastAsia"/>
          <w:sz w:val="22"/>
          <w:lang w:val="en-US"/>
        </w:rPr>
        <w:t xml:space="preserve"> degradation</w:t>
      </w:r>
      <w:r w:rsidR="00006A88">
        <w:rPr>
          <w:rFonts w:eastAsiaTheme="minorEastAsia" w:hint="eastAsia"/>
          <w:sz w:val="22"/>
          <w:lang w:val="en-US"/>
        </w:rPr>
        <w:t xml:space="preserve">. </w:t>
      </w:r>
      <w:r w:rsidR="001979A8">
        <w:rPr>
          <w:rFonts w:eastAsiaTheme="minorEastAsia" w:hint="eastAsia"/>
          <w:sz w:val="22"/>
          <w:lang w:val="en-US"/>
        </w:rPr>
        <w:t xml:space="preserve">Therefore, we made the following proposal. </w:t>
      </w:r>
    </w:p>
    <w:p w:rsidR="00B5235B" w:rsidRPr="009F248E" w:rsidRDefault="00B5235B"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4714E8">
        <w:rPr>
          <w:rFonts w:eastAsia="ＭＳ 明朝" w:hint="eastAsia"/>
          <w:b/>
          <w:sz w:val="22"/>
          <w:u w:val="single"/>
        </w:rPr>
        <w:t>5</w:t>
      </w:r>
      <w:r w:rsidRPr="009F248E">
        <w:rPr>
          <w:rFonts w:eastAsia="ＭＳ 明朝"/>
          <w:b/>
          <w:sz w:val="22"/>
          <w:u w:val="single"/>
        </w:rPr>
        <w:t>:</w:t>
      </w:r>
    </w:p>
    <w:p w:rsidR="00747865" w:rsidRPr="00F16CEA" w:rsidRDefault="00F16CEA" w:rsidP="00ED57FE">
      <w:pPr>
        <w:pStyle w:val="afd"/>
        <w:numPr>
          <w:ilvl w:val="0"/>
          <w:numId w:val="7"/>
        </w:numPr>
        <w:spacing w:afterLines="50" w:after="120"/>
        <w:ind w:leftChars="0"/>
        <w:jc w:val="both"/>
        <w:rPr>
          <w:rFonts w:eastAsia="ＭＳ 明朝"/>
          <w:sz w:val="22"/>
        </w:rPr>
      </w:pPr>
      <w:r w:rsidRPr="00F16CEA">
        <w:rPr>
          <w:rFonts w:eastAsia="ＭＳ 明朝" w:hint="eastAsia"/>
          <w:i/>
          <w:sz w:val="22"/>
        </w:rPr>
        <w:t xml:space="preserve">PT-RS design for slot-based should be reused that for </w:t>
      </w:r>
      <w:r w:rsidR="00A76905">
        <w:rPr>
          <w:rFonts w:eastAsia="ＭＳ 明朝" w:hint="eastAsia"/>
          <w:i/>
          <w:sz w:val="22"/>
        </w:rPr>
        <w:t>non-</w:t>
      </w:r>
      <w:r w:rsidRPr="00F16CEA">
        <w:rPr>
          <w:rFonts w:eastAsia="ＭＳ 明朝" w:hint="eastAsia"/>
          <w:i/>
          <w:sz w:val="22"/>
        </w:rPr>
        <w:t>slot</w:t>
      </w:r>
      <w:r w:rsidR="001778D9">
        <w:rPr>
          <w:rFonts w:eastAsia="ＭＳ 明朝" w:hint="eastAsia"/>
          <w:i/>
          <w:sz w:val="22"/>
        </w:rPr>
        <w:t>-</w:t>
      </w:r>
      <w:r w:rsidRPr="00F16CEA">
        <w:rPr>
          <w:rFonts w:eastAsia="ＭＳ 明朝" w:hint="eastAsia"/>
          <w:i/>
          <w:sz w:val="22"/>
        </w:rPr>
        <w:t xml:space="preserve">based. However, </w:t>
      </w:r>
      <w:r>
        <w:rPr>
          <w:rFonts w:eastAsia="ＭＳ 明朝" w:hint="eastAsia"/>
          <w:i/>
          <w:sz w:val="22"/>
        </w:rPr>
        <w:t xml:space="preserve">the </w:t>
      </w:r>
      <w:r w:rsidRPr="00F16CEA">
        <w:rPr>
          <w:rFonts w:eastAsia="ＭＳ 明朝" w:hint="eastAsia"/>
          <w:i/>
          <w:sz w:val="22"/>
        </w:rPr>
        <w:t>threshold</w:t>
      </w:r>
      <w:r>
        <w:rPr>
          <w:rFonts w:eastAsia="ＭＳ 明朝" w:hint="eastAsia"/>
          <w:i/>
          <w:sz w:val="22"/>
        </w:rPr>
        <w:t xml:space="preserve"> which decides PT-RS density</w:t>
      </w:r>
      <w:r w:rsidRPr="00F16CEA">
        <w:rPr>
          <w:rFonts w:eastAsia="ＭＳ 明朝" w:hint="eastAsia"/>
          <w:i/>
          <w:sz w:val="22"/>
        </w:rPr>
        <w:t xml:space="preserve"> is </w:t>
      </w:r>
      <w:r w:rsidRPr="00F16CEA">
        <w:rPr>
          <w:rFonts w:eastAsia="ＭＳ 明朝"/>
          <w:i/>
          <w:sz w:val="22"/>
        </w:rPr>
        <w:t>different</w:t>
      </w:r>
      <w:r w:rsidRPr="00F16CEA">
        <w:rPr>
          <w:rFonts w:eastAsia="ＭＳ 明朝" w:hint="eastAsia"/>
          <w:i/>
          <w:sz w:val="22"/>
        </w:rPr>
        <w:t xml:space="preserve"> from that for slot-based.</w:t>
      </w:r>
    </w:p>
    <w:p w:rsidR="001F283A" w:rsidRPr="00CD7FA2" w:rsidRDefault="001F283A" w:rsidP="001F283A">
      <w:pPr>
        <w:pStyle w:val="1"/>
        <w:numPr>
          <w:ilvl w:val="0"/>
          <w:numId w:val="6"/>
        </w:numPr>
        <w:spacing w:after="120"/>
        <w:jc w:val="both"/>
        <w:rPr>
          <w:b/>
          <w:lang w:val="en-US"/>
        </w:rPr>
      </w:pPr>
      <w:r>
        <w:rPr>
          <w:rFonts w:hint="eastAsia"/>
          <w:b/>
          <w:lang w:val="en-US"/>
        </w:rPr>
        <w:t>Summary</w:t>
      </w:r>
    </w:p>
    <w:p w:rsidR="00AB6FA7" w:rsidRPr="00B5235B" w:rsidRDefault="001F283A" w:rsidP="00B5235B">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presented our views on </w:t>
      </w:r>
      <w:r w:rsidR="00030DD5">
        <w:rPr>
          <w:rFonts w:eastAsiaTheme="minorEastAsia" w:hint="eastAsia"/>
          <w:color w:val="000000" w:themeColor="text1"/>
          <w:kern w:val="2"/>
          <w:sz w:val="22"/>
          <w:szCs w:val="22"/>
        </w:rPr>
        <w:t>remaining</w:t>
      </w:r>
      <w:r w:rsidR="00137E61">
        <w:rPr>
          <w:rFonts w:eastAsiaTheme="minorEastAsia" w:hint="eastAsia"/>
          <w:color w:val="000000" w:themeColor="text1"/>
          <w:kern w:val="2"/>
          <w:sz w:val="22"/>
          <w:szCs w:val="22"/>
        </w:rPr>
        <w:t xml:space="preserve"> issue </w:t>
      </w:r>
      <w:r w:rsidR="00030DD5">
        <w:rPr>
          <w:rFonts w:eastAsiaTheme="minorEastAsia" w:hint="eastAsia"/>
          <w:color w:val="000000" w:themeColor="text1"/>
          <w:kern w:val="2"/>
          <w:sz w:val="22"/>
          <w:szCs w:val="22"/>
        </w:rPr>
        <w:t>on</w:t>
      </w:r>
      <w:r w:rsidR="00137E61">
        <w:rPr>
          <w:rFonts w:eastAsiaTheme="minorEastAsia" w:hint="eastAsia"/>
          <w:color w:val="000000" w:themeColor="text1"/>
          <w:kern w:val="2"/>
          <w:sz w:val="22"/>
          <w:szCs w:val="22"/>
        </w:rPr>
        <w:t xml:space="preserve"> </w:t>
      </w:r>
      <w:r w:rsidR="004B5F1F">
        <w:rPr>
          <w:rFonts w:eastAsiaTheme="minorEastAsia" w:hint="eastAsia"/>
          <w:color w:val="000000" w:themeColor="text1"/>
          <w:kern w:val="2"/>
          <w:sz w:val="22"/>
          <w:szCs w:val="22"/>
        </w:rPr>
        <w:t>PT-RS</w:t>
      </w:r>
      <w:r>
        <w:rPr>
          <w:rFonts w:eastAsiaTheme="minorEastAsia" w:hint="eastAsia"/>
          <w:color w:val="000000" w:themeColor="text1"/>
          <w:kern w:val="2"/>
          <w:sz w:val="22"/>
          <w:szCs w:val="22"/>
        </w:rPr>
        <w:t xml:space="preserve">, and then made the following proposals.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470A56">
        <w:rPr>
          <w:rFonts w:eastAsia="ＭＳ 明朝" w:hint="eastAsia"/>
          <w:b/>
          <w:sz w:val="22"/>
          <w:u w:val="single"/>
        </w:rPr>
        <w:t>1</w:t>
      </w:r>
      <w:r w:rsidRPr="009F248E">
        <w:rPr>
          <w:rFonts w:eastAsia="ＭＳ 明朝"/>
          <w:b/>
          <w:sz w:val="22"/>
          <w:u w:val="single"/>
        </w:rPr>
        <w:t>:</w:t>
      </w:r>
    </w:p>
    <w:p w:rsidR="005C699B" w:rsidRDefault="005C699B" w:rsidP="005C699B">
      <w:pPr>
        <w:pStyle w:val="afd"/>
        <w:numPr>
          <w:ilvl w:val="0"/>
          <w:numId w:val="7"/>
        </w:numPr>
        <w:spacing w:after="120"/>
        <w:ind w:leftChars="0"/>
        <w:rPr>
          <w:rFonts w:eastAsia="ＭＳ 明朝"/>
          <w:i/>
          <w:sz w:val="22"/>
        </w:rPr>
      </w:pPr>
      <w:r>
        <w:rPr>
          <w:rFonts w:eastAsia="ＭＳ 明朝"/>
          <w:i/>
          <w:sz w:val="22"/>
        </w:rPr>
        <w:t xml:space="preserve">PT-RS port power boosting </w:t>
      </w:r>
      <w:r>
        <w:rPr>
          <w:rFonts w:eastAsia="ＭＳ 明朝" w:hint="eastAsia"/>
          <w:i/>
          <w:sz w:val="22"/>
        </w:rPr>
        <w:t>can be</w:t>
      </w:r>
      <w:r w:rsidRPr="002B5BC6">
        <w:rPr>
          <w:rFonts w:eastAsia="ＭＳ 明朝"/>
          <w:i/>
          <w:sz w:val="22"/>
        </w:rPr>
        <w:t xml:space="preserve"> achieved </w:t>
      </w:r>
      <w:r>
        <w:rPr>
          <w:rFonts w:eastAsia="ＭＳ 明朝" w:hint="eastAsia"/>
          <w:i/>
          <w:sz w:val="22"/>
        </w:rPr>
        <w:t>by implementation when 1 PT-RS port is configured.</w:t>
      </w:r>
      <w:r w:rsidRPr="002B5BC6">
        <w:rPr>
          <w:rFonts w:eastAsia="ＭＳ 明朝" w:hint="eastAsia"/>
          <w:i/>
          <w:sz w:val="22"/>
        </w:rPr>
        <w:t xml:space="preserve">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E060B8">
        <w:rPr>
          <w:rFonts w:eastAsia="ＭＳ 明朝" w:hint="eastAsia"/>
          <w:b/>
          <w:sz w:val="22"/>
          <w:u w:val="single"/>
        </w:rPr>
        <w:t>2</w:t>
      </w:r>
      <w:r w:rsidRPr="009F248E">
        <w:rPr>
          <w:rFonts w:eastAsia="ＭＳ 明朝"/>
          <w:b/>
          <w:sz w:val="22"/>
          <w:u w:val="single"/>
        </w:rPr>
        <w:t>:</w:t>
      </w:r>
    </w:p>
    <w:p w:rsidR="004E2200" w:rsidRPr="00B20231" w:rsidRDefault="004E2200" w:rsidP="004E2200">
      <w:pPr>
        <w:pStyle w:val="afd"/>
        <w:numPr>
          <w:ilvl w:val="0"/>
          <w:numId w:val="7"/>
        </w:numPr>
        <w:spacing w:after="120"/>
        <w:ind w:leftChars="0"/>
        <w:rPr>
          <w:rFonts w:eastAsia="ＭＳ 明朝"/>
          <w:i/>
          <w:sz w:val="22"/>
        </w:rPr>
      </w:pPr>
      <w:r w:rsidRPr="00B20231">
        <w:rPr>
          <w:rFonts w:eastAsia="ＭＳ 明朝" w:hint="eastAsia"/>
          <w:i/>
          <w:sz w:val="22"/>
        </w:rPr>
        <w:t>If PT-RS is punctured, PT-RS shifting in time domain can be supported.</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35413F">
        <w:rPr>
          <w:rFonts w:eastAsia="ＭＳ 明朝" w:hint="eastAsia"/>
          <w:b/>
          <w:sz w:val="22"/>
          <w:u w:val="single"/>
        </w:rPr>
        <w:t>3</w:t>
      </w:r>
      <w:r w:rsidRPr="009F248E">
        <w:rPr>
          <w:rFonts w:eastAsia="ＭＳ 明朝"/>
          <w:b/>
          <w:sz w:val="22"/>
          <w:u w:val="single"/>
        </w:rPr>
        <w:t>:</w:t>
      </w:r>
    </w:p>
    <w:p w:rsidR="004E2200" w:rsidRPr="0035413F" w:rsidRDefault="004E2200" w:rsidP="00ED57FE">
      <w:pPr>
        <w:pStyle w:val="afd"/>
        <w:numPr>
          <w:ilvl w:val="0"/>
          <w:numId w:val="37"/>
        </w:numPr>
        <w:spacing w:afterLines="50" w:after="120"/>
        <w:ind w:leftChars="0"/>
        <w:rPr>
          <w:rFonts w:eastAsia="ＭＳ 明朝"/>
          <w:sz w:val="22"/>
        </w:rPr>
      </w:pPr>
      <w:r w:rsidRPr="0010197D">
        <w:rPr>
          <w:rFonts w:eastAsia="ＭＳ 明朝" w:hint="eastAsia"/>
          <w:i/>
          <w:sz w:val="22"/>
        </w:rPr>
        <w:t>F</w:t>
      </w:r>
      <w:r w:rsidRPr="0010197D">
        <w:rPr>
          <w:rFonts w:eastAsia="ＭＳ 明朝"/>
          <w:i/>
          <w:sz w:val="22"/>
        </w:rPr>
        <w:t>o</w:t>
      </w:r>
      <w:r w:rsidRPr="0010197D">
        <w:rPr>
          <w:rFonts w:eastAsia="ＭＳ 明朝" w:hint="eastAsia"/>
          <w:i/>
          <w:sz w:val="22"/>
        </w:rPr>
        <w:t xml:space="preserve">r PT-RS frequency density table, </w:t>
      </w:r>
      <w:r w:rsidRPr="0010197D">
        <w:rPr>
          <w:rFonts w:eastAsia="ＭＳ 明朝"/>
          <w:i/>
          <w:sz w:val="22"/>
        </w:rPr>
        <w:t>“</w:t>
      </w:r>
      <w:r w:rsidRPr="0010197D">
        <w:rPr>
          <w:rFonts w:eastAsia="ＭＳ 明朝" w:hint="eastAsia"/>
          <w:i/>
          <w:sz w:val="22"/>
        </w:rPr>
        <w:t>no PT-RS</w:t>
      </w:r>
      <w:r w:rsidRPr="0010197D">
        <w:rPr>
          <w:rFonts w:eastAsia="ＭＳ 明朝"/>
          <w:i/>
          <w:sz w:val="22"/>
        </w:rPr>
        <w:t>”</w:t>
      </w:r>
      <w:r w:rsidRPr="0010197D">
        <w:rPr>
          <w:rFonts w:eastAsia="ＭＳ 明朝" w:hint="eastAsia"/>
          <w:i/>
          <w:sz w:val="22"/>
        </w:rPr>
        <w:t xml:space="preserve"> should not be supported at least for high</w:t>
      </w:r>
      <w:r>
        <w:rPr>
          <w:rFonts w:eastAsia="ＭＳ 明朝" w:hint="eastAsia"/>
          <w:i/>
          <w:sz w:val="22"/>
        </w:rPr>
        <w:t>er</w:t>
      </w:r>
      <w:r w:rsidRPr="0010197D">
        <w:rPr>
          <w:rFonts w:eastAsia="ＭＳ 明朝" w:hint="eastAsia"/>
          <w:i/>
          <w:sz w:val="22"/>
        </w:rPr>
        <w:t xml:space="preserve"> MCS. </w:t>
      </w:r>
    </w:p>
    <w:p w:rsidR="00020DDA" w:rsidRPr="009F248E" w:rsidRDefault="00020DDA" w:rsidP="00020DDA">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4</w:t>
      </w:r>
      <w:r w:rsidRPr="009F248E">
        <w:rPr>
          <w:rFonts w:eastAsia="ＭＳ 明朝"/>
          <w:b/>
          <w:sz w:val="22"/>
          <w:u w:val="single"/>
        </w:rPr>
        <w:t>:</w:t>
      </w:r>
    </w:p>
    <w:p w:rsidR="00020DDA" w:rsidRPr="0010197D" w:rsidRDefault="00020DDA" w:rsidP="00020DDA">
      <w:pPr>
        <w:pStyle w:val="afd"/>
        <w:numPr>
          <w:ilvl w:val="0"/>
          <w:numId w:val="37"/>
        </w:numPr>
        <w:spacing w:afterLines="50" w:after="120"/>
        <w:ind w:leftChars="0"/>
        <w:rPr>
          <w:rFonts w:eastAsia="ＭＳ 明朝"/>
          <w:sz w:val="22"/>
        </w:rPr>
      </w:pPr>
      <w:r w:rsidRPr="0010197D">
        <w:rPr>
          <w:rFonts w:eastAsia="ＭＳ 明朝" w:hint="eastAsia"/>
          <w:i/>
          <w:sz w:val="22"/>
        </w:rPr>
        <w:t>F</w:t>
      </w:r>
      <w:r w:rsidRPr="0010197D">
        <w:rPr>
          <w:rFonts w:eastAsia="ＭＳ 明朝"/>
          <w:i/>
          <w:sz w:val="22"/>
        </w:rPr>
        <w:t>o</w:t>
      </w:r>
      <w:r w:rsidRPr="0010197D">
        <w:rPr>
          <w:rFonts w:eastAsia="ＭＳ 明朝" w:hint="eastAsia"/>
          <w:i/>
          <w:sz w:val="22"/>
        </w:rPr>
        <w:t xml:space="preserve">r </w:t>
      </w:r>
      <w:r>
        <w:rPr>
          <w:rFonts w:eastAsia="ＭＳ 明朝" w:hint="eastAsia"/>
          <w:i/>
          <w:sz w:val="22"/>
        </w:rPr>
        <w:t xml:space="preserve">DFT-s-OFDM, </w:t>
      </w:r>
      <w:r w:rsidRPr="0010197D">
        <w:rPr>
          <w:rFonts w:eastAsia="ＭＳ 明朝" w:hint="eastAsia"/>
          <w:i/>
          <w:sz w:val="22"/>
        </w:rPr>
        <w:t>PT-RS</w:t>
      </w:r>
      <w:r>
        <w:rPr>
          <w:rFonts w:eastAsia="ＭＳ 明朝" w:hint="eastAsia"/>
          <w:i/>
          <w:sz w:val="22"/>
        </w:rPr>
        <w:t xml:space="preserve"> </w:t>
      </w:r>
      <w:r w:rsidRPr="0010197D">
        <w:rPr>
          <w:rFonts w:eastAsia="ＭＳ 明朝" w:hint="eastAsia"/>
          <w:i/>
          <w:sz w:val="22"/>
        </w:rPr>
        <w:t>density table</w:t>
      </w:r>
      <w:r>
        <w:rPr>
          <w:rFonts w:eastAsia="ＭＳ 明朝" w:hint="eastAsia"/>
          <w:i/>
          <w:sz w:val="22"/>
        </w:rPr>
        <w:t xml:space="preserve"> dependent on MCS</w:t>
      </w:r>
      <w:r w:rsidRPr="0010197D">
        <w:rPr>
          <w:rFonts w:eastAsia="ＭＳ 明朝" w:hint="eastAsia"/>
          <w:i/>
          <w:sz w:val="22"/>
        </w:rPr>
        <w:t xml:space="preserve"> should be supported.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F16CEA">
        <w:rPr>
          <w:rFonts w:eastAsia="ＭＳ 明朝" w:hint="eastAsia"/>
          <w:b/>
          <w:sz w:val="22"/>
          <w:u w:val="single"/>
        </w:rPr>
        <w:t>5</w:t>
      </w:r>
      <w:r w:rsidRPr="009F248E">
        <w:rPr>
          <w:rFonts w:eastAsia="ＭＳ 明朝"/>
          <w:b/>
          <w:sz w:val="22"/>
          <w:u w:val="single"/>
        </w:rPr>
        <w:t>:</w:t>
      </w:r>
    </w:p>
    <w:p w:rsidR="001778D9" w:rsidRPr="00F16CEA" w:rsidRDefault="001778D9" w:rsidP="00A90783">
      <w:pPr>
        <w:pStyle w:val="afd"/>
        <w:numPr>
          <w:ilvl w:val="0"/>
          <w:numId w:val="7"/>
        </w:numPr>
        <w:spacing w:afterLines="50" w:after="120"/>
        <w:ind w:leftChars="0"/>
        <w:jc w:val="both"/>
        <w:rPr>
          <w:rFonts w:eastAsia="ＭＳ 明朝"/>
          <w:sz w:val="22"/>
        </w:rPr>
      </w:pPr>
      <w:r w:rsidRPr="00F16CEA">
        <w:rPr>
          <w:rFonts w:eastAsia="ＭＳ 明朝" w:hint="eastAsia"/>
          <w:i/>
          <w:sz w:val="22"/>
        </w:rPr>
        <w:t xml:space="preserve">PT-RS design for slot-based should be reused that for </w:t>
      </w:r>
      <w:r>
        <w:rPr>
          <w:rFonts w:eastAsia="ＭＳ 明朝" w:hint="eastAsia"/>
          <w:i/>
          <w:sz w:val="22"/>
        </w:rPr>
        <w:t>non-</w:t>
      </w:r>
      <w:r w:rsidRPr="00F16CEA">
        <w:rPr>
          <w:rFonts w:eastAsia="ＭＳ 明朝" w:hint="eastAsia"/>
          <w:i/>
          <w:sz w:val="22"/>
        </w:rPr>
        <w:t>slot</w:t>
      </w:r>
      <w:r>
        <w:rPr>
          <w:rFonts w:eastAsia="ＭＳ 明朝" w:hint="eastAsia"/>
          <w:i/>
          <w:sz w:val="22"/>
        </w:rPr>
        <w:t>-</w:t>
      </w:r>
      <w:r w:rsidRPr="00F16CEA">
        <w:rPr>
          <w:rFonts w:eastAsia="ＭＳ 明朝" w:hint="eastAsia"/>
          <w:i/>
          <w:sz w:val="22"/>
        </w:rPr>
        <w:t xml:space="preserve">based. However, </w:t>
      </w:r>
      <w:r>
        <w:rPr>
          <w:rFonts w:eastAsia="ＭＳ 明朝" w:hint="eastAsia"/>
          <w:i/>
          <w:sz w:val="22"/>
        </w:rPr>
        <w:t xml:space="preserve">the </w:t>
      </w:r>
      <w:r w:rsidRPr="00F16CEA">
        <w:rPr>
          <w:rFonts w:eastAsia="ＭＳ 明朝" w:hint="eastAsia"/>
          <w:i/>
          <w:sz w:val="22"/>
        </w:rPr>
        <w:t>threshold</w:t>
      </w:r>
      <w:r>
        <w:rPr>
          <w:rFonts w:eastAsia="ＭＳ 明朝" w:hint="eastAsia"/>
          <w:i/>
          <w:sz w:val="22"/>
        </w:rPr>
        <w:t xml:space="preserve"> which decides PT-RS density</w:t>
      </w:r>
      <w:r w:rsidRPr="00F16CEA">
        <w:rPr>
          <w:rFonts w:eastAsia="ＭＳ 明朝" w:hint="eastAsia"/>
          <w:i/>
          <w:sz w:val="22"/>
        </w:rPr>
        <w:t xml:space="preserve"> is </w:t>
      </w:r>
      <w:r w:rsidRPr="00F16CEA">
        <w:rPr>
          <w:rFonts w:eastAsia="ＭＳ 明朝"/>
          <w:i/>
          <w:sz w:val="22"/>
        </w:rPr>
        <w:t>different</w:t>
      </w:r>
      <w:r w:rsidRPr="00F16CEA">
        <w:rPr>
          <w:rFonts w:eastAsia="ＭＳ 明朝" w:hint="eastAsia"/>
          <w:i/>
          <w:sz w:val="22"/>
        </w:rPr>
        <w:t xml:space="preserve"> from that for slot-based.</w:t>
      </w:r>
    </w:p>
    <w:p w:rsidR="00984B8C" w:rsidRPr="00F16CEA" w:rsidRDefault="00984B8C" w:rsidP="00ED57FE">
      <w:pPr>
        <w:tabs>
          <w:tab w:val="left" w:pos="956"/>
        </w:tabs>
        <w:spacing w:afterLines="50" w:after="120"/>
        <w:jc w:val="both"/>
        <w:rPr>
          <w:rFonts w:eastAsia="ＭＳ 明朝"/>
          <w:sz w:val="22"/>
        </w:rPr>
      </w:pPr>
    </w:p>
    <w:p w:rsidR="0003023B" w:rsidRPr="007B3BA0" w:rsidRDefault="0003023B" w:rsidP="0003023B">
      <w:pPr>
        <w:pStyle w:val="1"/>
        <w:spacing w:after="120"/>
        <w:jc w:val="both"/>
        <w:rPr>
          <w:b/>
          <w:lang w:val="en-US"/>
        </w:rPr>
      </w:pPr>
      <w:r w:rsidRPr="007B3BA0">
        <w:rPr>
          <w:b/>
          <w:lang w:val="en-US"/>
        </w:rPr>
        <w:lastRenderedPageBreak/>
        <w:t>References</w:t>
      </w:r>
    </w:p>
    <w:p w:rsidR="00ED57FE" w:rsidRPr="00BA18EF" w:rsidRDefault="00ED57FE" w:rsidP="00ED57FE">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 xml:space="preserve">otes: RAN1 </w:t>
      </w:r>
      <w:r>
        <w:rPr>
          <w:rFonts w:eastAsiaTheme="minorEastAsia" w:hint="eastAsia"/>
          <w:color w:val="000000" w:themeColor="text1"/>
          <w:sz w:val="22"/>
          <w:szCs w:val="22"/>
        </w:rPr>
        <w:t>#90bis</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Oct.</w:t>
      </w:r>
      <w:r w:rsidRPr="006F268B">
        <w:rPr>
          <w:rFonts w:eastAsiaTheme="minorEastAsia" w:hint="eastAsia"/>
          <w:color w:val="000000" w:themeColor="text1"/>
          <w:sz w:val="22"/>
          <w:szCs w:val="22"/>
          <w:lang w:eastAsia="zh-CN"/>
        </w:rPr>
        <w:t>, 201</w:t>
      </w:r>
      <w:r>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E228CC" w:rsidRPr="00BA18EF" w:rsidRDefault="00E228CC" w:rsidP="00E228CC">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 xml:space="preserve">otes: RAN1 </w:t>
      </w:r>
      <w:r>
        <w:rPr>
          <w:rFonts w:eastAsiaTheme="minorEastAsia" w:hint="eastAsia"/>
          <w:color w:val="000000" w:themeColor="text1"/>
          <w:sz w:val="22"/>
          <w:szCs w:val="22"/>
        </w:rPr>
        <w:t>#90</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Aug.</w:t>
      </w:r>
      <w:r w:rsidRPr="006F268B">
        <w:rPr>
          <w:rFonts w:eastAsiaTheme="minorEastAsia" w:hint="eastAsia"/>
          <w:color w:val="000000" w:themeColor="text1"/>
          <w:sz w:val="22"/>
          <w:szCs w:val="22"/>
          <w:lang w:eastAsia="zh-CN"/>
        </w:rPr>
        <w:t>, 201</w:t>
      </w:r>
      <w:r>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550463" w:rsidRPr="006E6FE0" w:rsidRDefault="00550463" w:rsidP="008C73B3">
      <w:pPr>
        <w:widowControl w:val="0"/>
        <w:spacing w:after="60"/>
        <w:jc w:val="both"/>
        <w:rPr>
          <w:rFonts w:eastAsia="SimSun"/>
          <w:color w:val="000000" w:themeColor="text1"/>
          <w:sz w:val="22"/>
          <w:szCs w:val="22"/>
        </w:rPr>
      </w:pPr>
    </w:p>
    <w:sectPr w:rsidR="00550463" w:rsidRPr="006E6FE0" w:rsidSect="00DE320B">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EE9" w:rsidRDefault="00573EE9">
      <w:r>
        <w:separator/>
      </w:r>
    </w:p>
  </w:endnote>
  <w:endnote w:type="continuationSeparator" w:id="0">
    <w:p w:rsidR="00573EE9" w:rsidRDefault="00573EE9">
      <w:r>
        <w:continuationSeparator/>
      </w:r>
    </w:p>
  </w:endnote>
  <w:endnote w:type="continuationNotice" w:id="1">
    <w:p w:rsidR="00573EE9" w:rsidRDefault="00573E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357" w:rsidRPr="00000924" w:rsidRDefault="00643357">
    <w:pPr>
      <w:pStyle w:val="af"/>
      <w:jc w:val="center"/>
      <w:rPr>
        <w:sz w:val="22"/>
      </w:rPr>
    </w:pPr>
    <w:r>
      <w:rPr>
        <w:rStyle w:val="af2"/>
        <w:rFonts w:eastAsia="ＭＳ ゴシック"/>
      </w:rPr>
      <w:t xml:space="preserve">- </w:t>
    </w:r>
    <w:r w:rsidR="00483E70">
      <w:rPr>
        <w:rStyle w:val="af2"/>
        <w:rFonts w:eastAsia="ＭＳ ゴシック"/>
      </w:rPr>
      <w:fldChar w:fldCharType="begin"/>
    </w:r>
    <w:r>
      <w:rPr>
        <w:rStyle w:val="af2"/>
        <w:rFonts w:eastAsia="ＭＳ ゴシック"/>
      </w:rPr>
      <w:instrText xml:space="preserve"> PAGE </w:instrText>
    </w:r>
    <w:r w:rsidR="00483E70">
      <w:rPr>
        <w:rStyle w:val="af2"/>
        <w:rFonts w:eastAsia="ＭＳ ゴシック"/>
      </w:rPr>
      <w:fldChar w:fldCharType="separate"/>
    </w:r>
    <w:r w:rsidR="00D57C3F">
      <w:rPr>
        <w:rStyle w:val="af2"/>
        <w:rFonts w:eastAsia="ＭＳ ゴシック"/>
        <w:noProof/>
      </w:rPr>
      <w:t>1</w:t>
    </w:r>
    <w:r w:rsidR="00483E70">
      <w:rPr>
        <w:rStyle w:val="af2"/>
        <w:rFonts w:eastAsia="ＭＳ ゴシック"/>
      </w:rPr>
      <w:fldChar w:fldCharType="end"/>
    </w:r>
    <w:r>
      <w:rPr>
        <w:rStyle w:val="af2"/>
        <w:rFonts w:eastAsia="ＭＳ ゴシック"/>
      </w:rPr>
      <w:t>/</w:t>
    </w:r>
    <w:r w:rsidR="00483E70">
      <w:rPr>
        <w:rStyle w:val="af2"/>
        <w:rFonts w:eastAsia="ＭＳ ゴシック"/>
      </w:rPr>
      <w:fldChar w:fldCharType="begin"/>
    </w:r>
    <w:r>
      <w:rPr>
        <w:rStyle w:val="af2"/>
        <w:rFonts w:eastAsia="ＭＳ ゴシック"/>
      </w:rPr>
      <w:instrText xml:space="preserve"> NUMPAGES </w:instrText>
    </w:r>
    <w:r w:rsidR="00483E70">
      <w:rPr>
        <w:rStyle w:val="af2"/>
        <w:rFonts w:eastAsia="ＭＳ ゴシック"/>
      </w:rPr>
      <w:fldChar w:fldCharType="separate"/>
    </w:r>
    <w:r w:rsidR="00D57C3F">
      <w:rPr>
        <w:rStyle w:val="af2"/>
        <w:rFonts w:eastAsia="ＭＳ ゴシック"/>
        <w:noProof/>
      </w:rPr>
      <w:t>6</w:t>
    </w:r>
    <w:r w:rsidR="00483E70">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EE9" w:rsidRDefault="00573EE9">
      <w:r>
        <w:separator/>
      </w:r>
    </w:p>
  </w:footnote>
  <w:footnote w:type="continuationSeparator" w:id="0">
    <w:p w:rsidR="00573EE9" w:rsidRDefault="00573EE9">
      <w:r>
        <w:continuationSeparator/>
      </w:r>
    </w:p>
  </w:footnote>
  <w:footnote w:type="continuationNotice" w:id="1">
    <w:p w:rsidR="00573EE9" w:rsidRDefault="00573EE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4">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5">
    <w:nsid w:val="0F8E631D"/>
    <w:multiLevelType w:val="hybridMultilevel"/>
    <w:tmpl w:val="342CD2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CE0784E"/>
    <w:multiLevelType w:val="hybridMultilevel"/>
    <w:tmpl w:val="50E83C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31B081F8"/>
    <w:lvl w:ilvl="0">
      <w:start w:val="1"/>
      <w:numFmt w:val="decimal"/>
      <w:lvlText w:val="[%1]"/>
      <w:lvlJc w:val="left"/>
      <w:pPr>
        <w:tabs>
          <w:tab w:val="num" w:pos="420"/>
        </w:tabs>
        <w:ind w:left="420" w:hanging="420"/>
      </w:pPr>
      <w:rPr>
        <w:rFonts w:hint="default"/>
        <w:lang w:val="en-U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65A716E"/>
    <w:multiLevelType w:val="hybridMultilevel"/>
    <w:tmpl w:val="3CA2A16E"/>
    <w:lvl w:ilvl="0" w:tplc="04090001">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BD252F2"/>
    <w:multiLevelType w:val="hybridMultilevel"/>
    <w:tmpl w:val="E1C83652"/>
    <w:lvl w:ilvl="0" w:tplc="5C8A845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2">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5">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7">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8">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9">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2">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3">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4">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5">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6">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8">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9">
    <w:nsid w:val="63CE1BB8"/>
    <w:multiLevelType w:val="hybridMultilevel"/>
    <w:tmpl w:val="1AA8152C"/>
    <w:lvl w:ilvl="0" w:tplc="BE7AD84A">
      <w:start w:val="1"/>
      <w:numFmt w:val="bullet"/>
      <w:lvlText w:val="»"/>
      <w:lvlJc w:val="left"/>
      <w:pPr>
        <w:tabs>
          <w:tab w:val="num" w:pos="720"/>
        </w:tabs>
        <w:ind w:left="720" w:hanging="360"/>
      </w:pPr>
      <w:rPr>
        <w:rFonts w:ascii="Arial" w:hAnsi="Arial" w:hint="default"/>
      </w:rPr>
    </w:lvl>
    <w:lvl w:ilvl="1" w:tplc="1486A304" w:tentative="1">
      <w:start w:val="1"/>
      <w:numFmt w:val="bullet"/>
      <w:lvlText w:val="»"/>
      <w:lvlJc w:val="left"/>
      <w:pPr>
        <w:tabs>
          <w:tab w:val="num" w:pos="1440"/>
        </w:tabs>
        <w:ind w:left="1440" w:hanging="360"/>
      </w:pPr>
      <w:rPr>
        <w:rFonts w:ascii="Arial" w:hAnsi="Arial" w:hint="default"/>
      </w:rPr>
    </w:lvl>
    <w:lvl w:ilvl="2" w:tplc="73DC5AC0">
      <w:start w:val="1"/>
      <w:numFmt w:val="bullet"/>
      <w:lvlText w:val="»"/>
      <w:lvlJc w:val="left"/>
      <w:pPr>
        <w:tabs>
          <w:tab w:val="num" w:pos="2160"/>
        </w:tabs>
        <w:ind w:left="2160" w:hanging="360"/>
      </w:pPr>
      <w:rPr>
        <w:rFonts w:ascii="Arial" w:hAnsi="Arial" w:hint="default"/>
      </w:rPr>
    </w:lvl>
    <w:lvl w:ilvl="3" w:tplc="FE500874" w:tentative="1">
      <w:start w:val="1"/>
      <w:numFmt w:val="bullet"/>
      <w:lvlText w:val="»"/>
      <w:lvlJc w:val="left"/>
      <w:pPr>
        <w:tabs>
          <w:tab w:val="num" w:pos="2880"/>
        </w:tabs>
        <w:ind w:left="2880" w:hanging="360"/>
      </w:pPr>
      <w:rPr>
        <w:rFonts w:ascii="Arial" w:hAnsi="Arial" w:hint="default"/>
      </w:rPr>
    </w:lvl>
    <w:lvl w:ilvl="4" w:tplc="928EBF00" w:tentative="1">
      <w:start w:val="1"/>
      <w:numFmt w:val="bullet"/>
      <w:lvlText w:val="»"/>
      <w:lvlJc w:val="left"/>
      <w:pPr>
        <w:tabs>
          <w:tab w:val="num" w:pos="3600"/>
        </w:tabs>
        <w:ind w:left="3600" w:hanging="360"/>
      </w:pPr>
      <w:rPr>
        <w:rFonts w:ascii="Arial" w:hAnsi="Arial" w:hint="default"/>
      </w:rPr>
    </w:lvl>
    <w:lvl w:ilvl="5" w:tplc="F034B5D4" w:tentative="1">
      <w:start w:val="1"/>
      <w:numFmt w:val="bullet"/>
      <w:lvlText w:val="»"/>
      <w:lvlJc w:val="left"/>
      <w:pPr>
        <w:tabs>
          <w:tab w:val="num" w:pos="4320"/>
        </w:tabs>
        <w:ind w:left="4320" w:hanging="360"/>
      </w:pPr>
      <w:rPr>
        <w:rFonts w:ascii="Arial" w:hAnsi="Arial" w:hint="default"/>
      </w:rPr>
    </w:lvl>
    <w:lvl w:ilvl="6" w:tplc="F5DECF64" w:tentative="1">
      <w:start w:val="1"/>
      <w:numFmt w:val="bullet"/>
      <w:lvlText w:val="»"/>
      <w:lvlJc w:val="left"/>
      <w:pPr>
        <w:tabs>
          <w:tab w:val="num" w:pos="5040"/>
        </w:tabs>
        <w:ind w:left="5040" w:hanging="360"/>
      </w:pPr>
      <w:rPr>
        <w:rFonts w:ascii="Arial" w:hAnsi="Arial" w:hint="default"/>
      </w:rPr>
    </w:lvl>
    <w:lvl w:ilvl="7" w:tplc="BF7A645C" w:tentative="1">
      <w:start w:val="1"/>
      <w:numFmt w:val="bullet"/>
      <w:lvlText w:val="»"/>
      <w:lvlJc w:val="left"/>
      <w:pPr>
        <w:tabs>
          <w:tab w:val="num" w:pos="5760"/>
        </w:tabs>
        <w:ind w:left="5760" w:hanging="360"/>
      </w:pPr>
      <w:rPr>
        <w:rFonts w:ascii="Arial" w:hAnsi="Arial" w:hint="default"/>
      </w:rPr>
    </w:lvl>
    <w:lvl w:ilvl="8" w:tplc="BABAE008" w:tentative="1">
      <w:start w:val="1"/>
      <w:numFmt w:val="bullet"/>
      <w:lvlText w:val="»"/>
      <w:lvlJc w:val="left"/>
      <w:pPr>
        <w:tabs>
          <w:tab w:val="num" w:pos="6480"/>
        </w:tabs>
        <w:ind w:left="6480" w:hanging="360"/>
      </w:pPr>
      <w:rPr>
        <w:rFonts w:ascii="Arial" w:hAnsi="Arial"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2">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33">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34">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5">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39">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3"/>
  </w:num>
  <w:num w:numId="4">
    <w:abstractNumId w:val="7"/>
  </w:num>
  <w:num w:numId="5">
    <w:abstractNumId w:val="37"/>
  </w:num>
  <w:num w:numId="6">
    <w:abstractNumId w:val="26"/>
  </w:num>
  <w:num w:numId="7">
    <w:abstractNumId w:val="9"/>
  </w:num>
  <w:num w:numId="8">
    <w:abstractNumId w:val="32"/>
  </w:num>
  <w:num w:numId="9">
    <w:abstractNumId w:val="17"/>
  </w:num>
  <w:num w:numId="10">
    <w:abstractNumId w:val="33"/>
  </w:num>
  <w:num w:numId="11">
    <w:abstractNumId w:val="34"/>
  </w:num>
  <w:num w:numId="12">
    <w:abstractNumId w:val="20"/>
  </w:num>
  <w:num w:numId="13">
    <w:abstractNumId w:val="5"/>
  </w:num>
  <w:num w:numId="14">
    <w:abstractNumId w:val="27"/>
  </w:num>
  <w:num w:numId="15">
    <w:abstractNumId w:val="21"/>
  </w:num>
  <w:num w:numId="16">
    <w:abstractNumId w:val="22"/>
  </w:num>
  <w:num w:numId="17">
    <w:abstractNumId w:val="3"/>
  </w:num>
  <w:num w:numId="18">
    <w:abstractNumId w:val="11"/>
  </w:num>
  <w:num w:numId="19">
    <w:abstractNumId w:val="16"/>
  </w:num>
  <w:num w:numId="20">
    <w:abstractNumId w:val="23"/>
  </w:num>
  <w:num w:numId="21">
    <w:abstractNumId w:val="12"/>
  </w:num>
  <w:num w:numId="22">
    <w:abstractNumId w:val="25"/>
  </w:num>
  <w:num w:numId="23">
    <w:abstractNumId w:val="31"/>
  </w:num>
  <w:num w:numId="24">
    <w:abstractNumId w:val="29"/>
  </w:num>
  <w:num w:numId="25">
    <w:abstractNumId w:val="28"/>
  </w:num>
  <w:num w:numId="26">
    <w:abstractNumId w:val="4"/>
  </w:num>
  <w:num w:numId="27">
    <w:abstractNumId w:val="14"/>
  </w:num>
  <w:num w:numId="28">
    <w:abstractNumId w:val="38"/>
  </w:num>
  <w:num w:numId="29">
    <w:abstractNumId w:val="18"/>
  </w:num>
  <w:num w:numId="30">
    <w:abstractNumId w:val="15"/>
  </w:num>
  <w:num w:numId="31">
    <w:abstractNumId w:val="10"/>
  </w:num>
  <w:num w:numId="32">
    <w:abstractNumId w:val="39"/>
  </w:num>
  <w:num w:numId="33">
    <w:abstractNumId w:val="35"/>
  </w:num>
  <w:num w:numId="34">
    <w:abstractNumId w:val="8"/>
  </w:num>
  <w:num w:numId="35">
    <w:abstractNumId w:val="19"/>
  </w:num>
  <w:num w:numId="36">
    <w:abstractNumId w:val="24"/>
  </w:num>
  <w:num w:numId="37">
    <w:abstractNumId w:val="6"/>
  </w:num>
  <w:num w:numId="38">
    <w:abstractNumId w:val="2"/>
  </w:num>
  <w:num w:numId="39">
    <w:abstractNumId w:val="36"/>
  </w:num>
  <w:num w:numId="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C9"/>
    <w:rsid w:val="00000204"/>
    <w:rsid w:val="0000022B"/>
    <w:rsid w:val="000004A4"/>
    <w:rsid w:val="00000594"/>
    <w:rsid w:val="00000924"/>
    <w:rsid w:val="00000D49"/>
    <w:rsid w:val="000010AD"/>
    <w:rsid w:val="000011ED"/>
    <w:rsid w:val="00001305"/>
    <w:rsid w:val="00001837"/>
    <w:rsid w:val="00001848"/>
    <w:rsid w:val="000018FF"/>
    <w:rsid w:val="00001BCB"/>
    <w:rsid w:val="00001BF1"/>
    <w:rsid w:val="0000228E"/>
    <w:rsid w:val="00002536"/>
    <w:rsid w:val="0000255B"/>
    <w:rsid w:val="000025A9"/>
    <w:rsid w:val="0000269E"/>
    <w:rsid w:val="000026E2"/>
    <w:rsid w:val="0000272E"/>
    <w:rsid w:val="00002AFC"/>
    <w:rsid w:val="00003589"/>
    <w:rsid w:val="00003973"/>
    <w:rsid w:val="00003A56"/>
    <w:rsid w:val="00003F7F"/>
    <w:rsid w:val="000041B5"/>
    <w:rsid w:val="000044B4"/>
    <w:rsid w:val="000045C8"/>
    <w:rsid w:val="0000471C"/>
    <w:rsid w:val="00004C7C"/>
    <w:rsid w:val="00004DDA"/>
    <w:rsid w:val="0000530F"/>
    <w:rsid w:val="00005B74"/>
    <w:rsid w:val="00005C60"/>
    <w:rsid w:val="00005DD5"/>
    <w:rsid w:val="0000600D"/>
    <w:rsid w:val="00006066"/>
    <w:rsid w:val="0000690C"/>
    <w:rsid w:val="00006A88"/>
    <w:rsid w:val="00006D37"/>
    <w:rsid w:val="00007533"/>
    <w:rsid w:val="00007882"/>
    <w:rsid w:val="00007AD6"/>
    <w:rsid w:val="00007AE0"/>
    <w:rsid w:val="00007F20"/>
    <w:rsid w:val="0001012D"/>
    <w:rsid w:val="000103CE"/>
    <w:rsid w:val="00010B6C"/>
    <w:rsid w:val="00011941"/>
    <w:rsid w:val="0001241A"/>
    <w:rsid w:val="0001243E"/>
    <w:rsid w:val="0001251B"/>
    <w:rsid w:val="0001297C"/>
    <w:rsid w:val="00012BF9"/>
    <w:rsid w:val="00012DFF"/>
    <w:rsid w:val="00012E98"/>
    <w:rsid w:val="00013253"/>
    <w:rsid w:val="0001388F"/>
    <w:rsid w:val="000139A9"/>
    <w:rsid w:val="00013A05"/>
    <w:rsid w:val="00013B31"/>
    <w:rsid w:val="00013FE2"/>
    <w:rsid w:val="0001445C"/>
    <w:rsid w:val="00014B96"/>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352"/>
    <w:rsid w:val="000204A4"/>
    <w:rsid w:val="000207C3"/>
    <w:rsid w:val="000208F2"/>
    <w:rsid w:val="00020D76"/>
    <w:rsid w:val="00020DDA"/>
    <w:rsid w:val="00021469"/>
    <w:rsid w:val="000214C6"/>
    <w:rsid w:val="00021545"/>
    <w:rsid w:val="000216F1"/>
    <w:rsid w:val="000219CD"/>
    <w:rsid w:val="00021AF7"/>
    <w:rsid w:val="00021FD0"/>
    <w:rsid w:val="00022E12"/>
    <w:rsid w:val="000233B7"/>
    <w:rsid w:val="00024132"/>
    <w:rsid w:val="000243FB"/>
    <w:rsid w:val="00024474"/>
    <w:rsid w:val="0002447B"/>
    <w:rsid w:val="00024A79"/>
    <w:rsid w:val="00025658"/>
    <w:rsid w:val="00025B78"/>
    <w:rsid w:val="00025D34"/>
    <w:rsid w:val="00025D3B"/>
    <w:rsid w:val="00025F9F"/>
    <w:rsid w:val="000269B5"/>
    <w:rsid w:val="00027134"/>
    <w:rsid w:val="0002724D"/>
    <w:rsid w:val="0002786C"/>
    <w:rsid w:val="00030121"/>
    <w:rsid w:val="0003016F"/>
    <w:rsid w:val="0003023B"/>
    <w:rsid w:val="0003024D"/>
    <w:rsid w:val="00030DD5"/>
    <w:rsid w:val="0003106D"/>
    <w:rsid w:val="00031738"/>
    <w:rsid w:val="000319C0"/>
    <w:rsid w:val="00031A54"/>
    <w:rsid w:val="00031B5C"/>
    <w:rsid w:val="00031B8A"/>
    <w:rsid w:val="0003221C"/>
    <w:rsid w:val="00032415"/>
    <w:rsid w:val="00032526"/>
    <w:rsid w:val="000325D4"/>
    <w:rsid w:val="00032DD3"/>
    <w:rsid w:val="00032E59"/>
    <w:rsid w:val="000333DE"/>
    <w:rsid w:val="00033641"/>
    <w:rsid w:val="00033725"/>
    <w:rsid w:val="000339FC"/>
    <w:rsid w:val="00033AEC"/>
    <w:rsid w:val="00033E6D"/>
    <w:rsid w:val="0003406D"/>
    <w:rsid w:val="00034475"/>
    <w:rsid w:val="00034A93"/>
    <w:rsid w:val="00034DAA"/>
    <w:rsid w:val="00034E72"/>
    <w:rsid w:val="00035038"/>
    <w:rsid w:val="0003518B"/>
    <w:rsid w:val="00035722"/>
    <w:rsid w:val="00035725"/>
    <w:rsid w:val="00036917"/>
    <w:rsid w:val="00036DA7"/>
    <w:rsid w:val="00036EC9"/>
    <w:rsid w:val="00036F2E"/>
    <w:rsid w:val="000373FB"/>
    <w:rsid w:val="0003786D"/>
    <w:rsid w:val="0003793A"/>
    <w:rsid w:val="00037AAB"/>
    <w:rsid w:val="00037BEB"/>
    <w:rsid w:val="00037D20"/>
    <w:rsid w:val="00037E51"/>
    <w:rsid w:val="000403DE"/>
    <w:rsid w:val="000403E5"/>
    <w:rsid w:val="0004042E"/>
    <w:rsid w:val="000404A6"/>
    <w:rsid w:val="000414D2"/>
    <w:rsid w:val="0004150B"/>
    <w:rsid w:val="00041699"/>
    <w:rsid w:val="00041715"/>
    <w:rsid w:val="00041C5B"/>
    <w:rsid w:val="000430D2"/>
    <w:rsid w:val="00043CE6"/>
    <w:rsid w:val="00043CEC"/>
    <w:rsid w:val="00043DA6"/>
    <w:rsid w:val="00043E91"/>
    <w:rsid w:val="00043F29"/>
    <w:rsid w:val="000445C0"/>
    <w:rsid w:val="00044B96"/>
    <w:rsid w:val="00044E67"/>
    <w:rsid w:val="00044F65"/>
    <w:rsid w:val="00045432"/>
    <w:rsid w:val="00045994"/>
    <w:rsid w:val="00045CF8"/>
    <w:rsid w:val="00045E79"/>
    <w:rsid w:val="0004620F"/>
    <w:rsid w:val="00046576"/>
    <w:rsid w:val="000466C1"/>
    <w:rsid w:val="00046BD6"/>
    <w:rsid w:val="00046C36"/>
    <w:rsid w:val="000473AF"/>
    <w:rsid w:val="000474F1"/>
    <w:rsid w:val="00047B77"/>
    <w:rsid w:val="00047C54"/>
    <w:rsid w:val="00047E01"/>
    <w:rsid w:val="00047EB1"/>
    <w:rsid w:val="000501EB"/>
    <w:rsid w:val="00050231"/>
    <w:rsid w:val="000503D2"/>
    <w:rsid w:val="000507A0"/>
    <w:rsid w:val="000507E8"/>
    <w:rsid w:val="00050BAA"/>
    <w:rsid w:val="000513AD"/>
    <w:rsid w:val="00051485"/>
    <w:rsid w:val="000514A9"/>
    <w:rsid w:val="000514EA"/>
    <w:rsid w:val="00051B09"/>
    <w:rsid w:val="00051B44"/>
    <w:rsid w:val="00051FC2"/>
    <w:rsid w:val="00051FCD"/>
    <w:rsid w:val="0005222A"/>
    <w:rsid w:val="00052465"/>
    <w:rsid w:val="0005251E"/>
    <w:rsid w:val="00052863"/>
    <w:rsid w:val="00052BE7"/>
    <w:rsid w:val="00052D2F"/>
    <w:rsid w:val="00052E7E"/>
    <w:rsid w:val="00052F1A"/>
    <w:rsid w:val="00053095"/>
    <w:rsid w:val="000535C8"/>
    <w:rsid w:val="000535F8"/>
    <w:rsid w:val="00053778"/>
    <w:rsid w:val="0005380A"/>
    <w:rsid w:val="00053AB7"/>
    <w:rsid w:val="00053F1B"/>
    <w:rsid w:val="00054622"/>
    <w:rsid w:val="00054CED"/>
    <w:rsid w:val="00055087"/>
    <w:rsid w:val="000550B8"/>
    <w:rsid w:val="000553DE"/>
    <w:rsid w:val="0005547B"/>
    <w:rsid w:val="00055A0F"/>
    <w:rsid w:val="00055AF1"/>
    <w:rsid w:val="00055C75"/>
    <w:rsid w:val="00055D55"/>
    <w:rsid w:val="00055F29"/>
    <w:rsid w:val="00056631"/>
    <w:rsid w:val="00056705"/>
    <w:rsid w:val="00056A1C"/>
    <w:rsid w:val="0005703C"/>
    <w:rsid w:val="00057481"/>
    <w:rsid w:val="000578B8"/>
    <w:rsid w:val="00057A56"/>
    <w:rsid w:val="00057C24"/>
    <w:rsid w:val="00057C70"/>
    <w:rsid w:val="00057F42"/>
    <w:rsid w:val="0006006F"/>
    <w:rsid w:val="00060523"/>
    <w:rsid w:val="0006091A"/>
    <w:rsid w:val="00060B82"/>
    <w:rsid w:val="00060D7F"/>
    <w:rsid w:val="00060F19"/>
    <w:rsid w:val="0006106B"/>
    <w:rsid w:val="00061140"/>
    <w:rsid w:val="00061510"/>
    <w:rsid w:val="0006160C"/>
    <w:rsid w:val="000616EA"/>
    <w:rsid w:val="00061958"/>
    <w:rsid w:val="00062163"/>
    <w:rsid w:val="00062229"/>
    <w:rsid w:val="00062372"/>
    <w:rsid w:val="00062E39"/>
    <w:rsid w:val="00062E9D"/>
    <w:rsid w:val="00063776"/>
    <w:rsid w:val="00063798"/>
    <w:rsid w:val="00063894"/>
    <w:rsid w:val="00063997"/>
    <w:rsid w:val="00065319"/>
    <w:rsid w:val="00065379"/>
    <w:rsid w:val="00065E11"/>
    <w:rsid w:val="0006602B"/>
    <w:rsid w:val="00066621"/>
    <w:rsid w:val="000666D5"/>
    <w:rsid w:val="00066C0C"/>
    <w:rsid w:val="00066EA6"/>
    <w:rsid w:val="00066FD7"/>
    <w:rsid w:val="0006725E"/>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828"/>
    <w:rsid w:val="00072998"/>
    <w:rsid w:val="00072BE4"/>
    <w:rsid w:val="00073046"/>
    <w:rsid w:val="000733C3"/>
    <w:rsid w:val="00073891"/>
    <w:rsid w:val="00073C77"/>
    <w:rsid w:val="000740E5"/>
    <w:rsid w:val="00074417"/>
    <w:rsid w:val="000744DC"/>
    <w:rsid w:val="00074A10"/>
    <w:rsid w:val="00074CD9"/>
    <w:rsid w:val="00075498"/>
    <w:rsid w:val="00075578"/>
    <w:rsid w:val="0007585B"/>
    <w:rsid w:val="00075C87"/>
    <w:rsid w:val="0007603A"/>
    <w:rsid w:val="000761E9"/>
    <w:rsid w:val="000779A9"/>
    <w:rsid w:val="00077A56"/>
    <w:rsid w:val="00077FFC"/>
    <w:rsid w:val="000801F8"/>
    <w:rsid w:val="000808D4"/>
    <w:rsid w:val="0008097E"/>
    <w:rsid w:val="00080DDF"/>
    <w:rsid w:val="00080EC6"/>
    <w:rsid w:val="00081532"/>
    <w:rsid w:val="00081697"/>
    <w:rsid w:val="00081C3F"/>
    <w:rsid w:val="00081C52"/>
    <w:rsid w:val="0008201A"/>
    <w:rsid w:val="00082A22"/>
    <w:rsid w:val="00082C00"/>
    <w:rsid w:val="00082E51"/>
    <w:rsid w:val="00083382"/>
    <w:rsid w:val="000833EC"/>
    <w:rsid w:val="000834F3"/>
    <w:rsid w:val="0008390F"/>
    <w:rsid w:val="00083960"/>
    <w:rsid w:val="00083A43"/>
    <w:rsid w:val="00083DE3"/>
    <w:rsid w:val="0008406C"/>
    <w:rsid w:val="000840C3"/>
    <w:rsid w:val="00084369"/>
    <w:rsid w:val="000848F9"/>
    <w:rsid w:val="00084B36"/>
    <w:rsid w:val="00084BBC"/>
    <w:rsid w:val="00084FF3"/>
    <w:rsid w:val="000850E1"/>
    <w:rsid w:val="000851AC"/>
    <w:rsid w:val="000855A5"/>
    <w:rsid w:val="00085AEE"/>
    <w:rsid w:val="00085BD4"/>
    <w:rsid w:val="00085F26"/>
    <w:rsid w:val="0008617D"/>
    <w:rsid w:val="00086246"/>
    <w:rsid w:val="00086574"/>
    <w:rsid w:val="000865C7"/>
    <w:rsid w:val="000869EF"/>
    <w:rsid w:val="00086C10"/>
    <w:rsid w:val="00086D89"/>
    <w:rsid w:val="00086EB9"/>
    <w:rsid w:val="00086F48"/>
    <w:rsid w:val="00087061"/>
    <w:rsid w:val="000875FB"/>
    <w:rsid w:val="0008771A"/>
    <w:rsid w:val="00087C6A"/>
    <w:rsid w:val="00087F5E"/>
    <w:rsid w:val="000900C9"/>
    <w:rsid w:val="00090984"/>
    <w:rsid w:val="000910C5"/>
    <w:rsid w:val="00091122"/>
    <w:rsid w:val="00091419"/>
    <w:rsid w:val="0009161A"/>
    <w:rsid w:val="00091A61"/>
    <w:rsid w:val="000921FC"/>
    <w:rsid w:val="00092268"/>
    <w:rsid w:val="00092561"/>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5C84"/>
    <w:rsid w:val="000961F5"/>
    <w:rsid w:val="00096214"/>
    <w:rsid w:val="00096536"/>
    <w:rsid w:val="000966A3"/>
    <w:rsid w:val="00096785"/>
    <w:rsid w:val="00096C08"/>
    <w:rsid w:val="00097021"/>
    <w:rsid w:val="000970C3"/>
    <w:rsid w:val="000971D5"/>
    <w:rsid w:val="000973E8"/>
    <w:rsid w:val="0009747A"/>
    <w:rsid w:val="00097960"/>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32C"/>
    <w:rsid w:val="000A15CA"/>
    <w:rsid w:val="000A1699"/>
    <w:rsid w:val="000A1870"/>
    <w:rsid w:val="000A1D25"/>
    <w:rsid w:val="000A1F07"/>
    <w:rsid w:val="000A1FAE"/>
    <w:rsid w:val="000A22AF"/>
    <w:rsid w:val="000A2306"/>
    <w:rsid w:val="000A23A4"/>
    <w:rsid w:val="000A2589"/>
    <w:rsid w:val="000A2919"/>
    <w:rsid w:val="000A2B1C"/>
    <w:rsid w:val="000A2C89"/>
    <w:rsid w:val="000A2E47"/>
    <w:rsid w:val="000A32F0"/>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0E"/>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72B"/>
    <w:rsid w:val="000B2B16"/>
    <w:rsid w:val="000B31EE"/>
    <w:rsid w:val="000B32A4"/>
    <w:rsid w:val="000B3D61"/>
    <w:rsid w:val="000B4059"/>
    <w:rsid w:val="000B442C"/>
    <w:rsid w:val="000B46A2"/>
    <w:rsid w:val="000B4E07"/>
    <w:rsid w:val="000B50A7"/>
    <w:rsid w:val="000B5311"/>
    <w:rsid w:val="000B540E"/>
    <w:rsid w:val="000B560F"/>
    <w:rsid w:val="000B5623"/>
    <w:rsid w:val="000B57BE"/>
    <w:rsid w:val="000B5FD2"/>
    <w:rsid w:val="000B62CD"/>
    <w:rsid w:val="000B6737"/>
    <w:rsid w:val="000B6E56"/>
    <w:rsid w:val="000B7FA4"/>
    <w:rsid w:val="000C0010"/>
    <w:rsid w:val="000C01E9"/>
    <w:rsid w:val="000C0433"/>
    <w:rsid w:val="000C059A"/>
    <w:rsid w:val="000C0B19"/>
    <w:rsid w:val="000C0C09"/>
    <w:rsid w:val="000C0F4D"/>
    <w:rsid w:val="000C113C"/>
    <w:rsid w:val="000C128E"/>
    <w:rsid w:val="000C1349"/>
    <w:rsid w:val="000C134B"/>
    <w:rsid w:val="000C2058"/>
    <w:rsid w:val="000C21A2"/>
    <w:rsid w:val="000C259D"/>
    <w:rsid w:val="000C2B5C"/>
    <w:rsid w:val="000C2E07"/>
    <w:rsid w:val="000C3236"/>
    <w:rsid w:val="000C3492"/>
    <w:rsid w:val="000C37F8"/>
    <w:rsid w:val="000C3A85"/>
    <w:rsid w:val="000C3DF3"/>
    <w:rsid w:val="000C3E4E"/>
    <w:rsid w:val="000C418C"/>
    <w:rsid w:val="000C43A5"/>
    <w:rsid w:val="000C4489"/>
    <w:rsid w:val="000C49BD"/>
    <w:rsid w:val="000C4A2F"/>
    <w:rsid w:val="000C51B1"/>
    <w:rsid w:val="000C5284"/>
    <w:rsid w:val="000C54DC"/>
    <w:rsid w:val="000C55FD"/>
    <w:rsid w:val="000C5657"/>
    <w:rsid w:val="000C56DE"/>
    <w:rsid w:val="000C5850"/>
    <w:rsid w:val="000C58B9"/>
    <w:rsid w:val="000C5F42"/>
    <w:rsid w:val="000C664F"/>
    <w:rsid w:val="000C689F"/>
    <w:rsid w:val="000C6981"/>
    <w:rsid w:val="000C6F3A"/>
    <w:rsid w:val="000C735F"/>
    <w:rsid w:val="000C7597"/>
    <w:rsid w:val="000C76AD"/>
    <w:rsid w:val="000C7705"/>
    <w:rsid w:val="000D00B7"/>
    <w:rsid w:val="000D0184"/>
    <w:rsid w:val="000D0461"/>
    <w:rsid w:val="000D0465"/>
    <w:rsid w:val="000D0BA2"/>
    <w:rsid w:val="000D0F6A"/>
    <w:rsid w:val="000D11BF"/>
    <w:rsid w:val="000D1543"/>
    <w:rsid w:val="000D206C"/>
    <w:rsid w:val="000D21BF"/>
    <w:rsid w:val="000D243E"/>
    <w:rsid w:val="000D26B1"/>
    <w:rsid w:val="000D2BBB"/>
    <w:rsid w:val="000D34DF"/>
    <w:rsid w:val="000D3567"/>
    <w:rsid w:val="000D3C1E"/>
    <w:rsid w:val="000D3C4A"/>
    <w:rsid w:val="000D3C58"/>
    <w:rsid w:val="000D3D32"/>
    <w:rsid w:val="000D40D5"/>
    <w:rsid w:val="000D4832"/>
    <w:rsid w:val="000D4E5A"/>
    <w:rsid w:val="000D4F4F"/>
    <w:rsid w:val="000D53DC"/>
    <w:rsid w:val="000D54AA"/>
    <w:rsid w:val="000D571C"/>
    <w:rsid w:val="000D5734"/>
    <w:rsid w:val="000D5A23"/>
    <w:rsid w:val="000D5DC4"/>
    <w:rsid w:val="000D6004"/>
    <w:rsid w:val="000D619E"/>
    <w:rsid w:val="000D6509"/>
    <w:rsid w:val="000D6548"/>
    <w:rsid w:val="000D6B81"/>
    <w:rsid w:val="000D6FD8"/>
    <w:rsid w:val="000D7D6C"/>
    <w:rsid w:val="000D7E41"/>
    <w:rsid w:val="000E0145"/>
    <w:rsid w:val="000E0529"/>
    <w:rsid w:val="000E056E"/>
    <w:rsid w:val="000E070C"/>
    <w:rsid w:val="000E0751"/>
    <w:rsid w:val="000E0B04"/>
    <w:rsid w:val="000E1120"/>
    <w:rsid w:val="000E16DD"/>
    <w:rsid w:val="000E1B84"/>
    <w:rsid w:val="000E207F"/>
    <w:rsid w:val="000E2243"/>
    <w:rsid w:val="000E23DF"/>
    <w:rsid w:val="000E263F"/>
    <w:rsid w:val="000E2C31"/>
    <w:rsid w:val="000E2F84"/>
    <w:rsid w:val="000E3091"/>
    <w:rsid w:val="000E31E6"/>
    <w:rsid w:val="000E3692"/>
    <w:rsid w:val="000E3B33"/>
    <w:rsid w:val="000E3C68"/>
    <w:rsid w:val="000E3F35"/>
    <w:rsid w:val="000E3F97"/>
    <w:rsid w:val="000E416E"/>
    <w:rsid w:val="000E418D"/>
    <w:rsid w:val="000E41C2"/>
    <w:rsid w:val="000E44C6"/>
    <w:rsid w:val="000E47B7"/>
    <w:rsid w:val="000E4D2C"/>
    <w:rsid w:val="000E502E"/>
    <w:rsid w:val="000E50BF"/>
    <w:rsid w:val="000E50FE"/>
    <w:rsid w:val="000E54B6"/>
    <w:rsid w:val="000E58B4"/>
    <w:rsid w:val="000E598D"/>
    <w:rsid w:val="000E5AA1"/>
    <w:rsid w:val="000E620A"/>
    <w:rsid w:val="000E6571"/>
    <w:rsid w:val="000E6653"/>
    <w:rsid w:val="000E70DD"/>
    <w:rsid w:val="000E737B"/>
    <w:rsid w:val="000E7434"/>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7C5"/>
    <w:rsid w:val="000F4A86"/>
    <w:rsid w:val="000F4D77"/>
    <w:rsid w:val="000F4EFA"/>
    <w:rsid w:val="000F51CF"/>
    <w:rsid w:val="000F61A9"/>
    <w:rsid w:val="000F63BD"/>
    <w:rsid w:val="000F649A"/>
    <w:rsid w:val="000F64C4"/>
    <w:rsid w:val="000F6513"/>
    <w:rsid w:val="000F6598"/>
    <w:rsid w:val="000F6BD2"/>
    <w:rsid w:val="000F706B"/>
    <w:rsid w:val="000F734A"/>
    <w:rsid w:val="000F75B3"/>
    <w:rsid w:val="000F76AC"/>
    <w:rsid w:val="000F7912"/>
    <w:rsid w:val="000F7933"/>
    <w:rsid w:val="000F7DCE"/>
    <w:rsid w:val="0010015A"/>
    <w:rsid w:val="00100391"/>
    <w:rsid w:val="00100728"/>
    <w:rsid w:val="00100937"/>
    <w:rsid w:val="0010099E"/>
    <w:rsid w:val="00100A29"/>
    <w:rsid w:val="00100B00"/>
    <w:rsid w:val="00100DD9"/>
    <w:rsid w:val="001011FF"/>
    <w:rsid w:val="001012E9"/>
    <w:rsid w:val="001013AB"/>
    <w:rsid w:val="00101465"/>
    <w:rsid w:val="0010197D"/>
    <w:rsid w:val="00101BE2"/>
    <w:rsid w:val="00101C7A"/>
    <w:rsid w:val="00101CFD"/>
    <w:rsid w:val="00101E3D"/>
    <w:rsid w:val="0010204C"/>
    <w:rsid w:val="001024DA"/>
    <w:rsid w:val="001027C2"/>
    <w:rsid w:val="00102A44"/>
    <w:rsid w:val="00102AC1"/>
    <w:rsid w:val="00102EC5"/>
    <w:rsid w:val="00102EFF"/>
    <w:rsid w:val="00103103"/>
    <w:rsid w:val="001038FC"/>
    <w:rsid w:val="00103BE0"/>
    <w:rsid w:val="00103D0C"/>
    <w:rsid w:val="00103D3A"/>
    <w:rsid w:val="00103DBE"/>
    <w:rsid w:val="00104275"/>
    <w:rsid w:val="00104416"/>
    <w:rsid w:val="001047D6"/>
    <w:rsid w:val="001048FC"/>
    <w:rsid w:val="00104AC6"/>
    <w:rsid w:val="00104DB3"/>
    <w:rsid w:val="001050CA"/>
    <w:rsid w:val="0010582A"/>
    <w:rsid w:val="00105912"/>
    <w:rsid w:val="00105BC6"/>
    <w:rsid w:val="00105E3E"/>
    <w:rsid w:val="001065FB"/>
    <w:rsid w:val="00106746"/>
    <w:rsid w:val="001067AF"/>
    <w:rsid w:val="001068B0"/>
    <w:rsid w:val="001068D0"/>
    <w:rsid w:val="00106A25"/>
    <w:rsid w:val="00106A3B"/>
    <w:rsid w:val="00106FC7"/>
    <w:rsid w:val="00107259"/>
    <w:rsid w:val="0010732C"/>
    <w:rsid w:val="00107357"/>
    <w:rsid w:val="0010789B"/>
    <w:rsid w:val="001078B7"/>
    <w:rsid w:val="00107934"/>
    <w:rsid w:val="00107B83"/>
    <w:rsid w:val="00107D64"/>
    <w:rsid w:val="0011024A"/>
    <w:rsid w:val="00110808"/>
    <w:rsid w:val="001113A9"/>
    <w:rsid w:val="001113E5"/>
    <w:rsid w:val="00111506"/>
    <w:rsid w:val="001116D7"/>
    <w:rsid w:val="00111A25"/>
    <w:rsid w:val="00111B38"/>
    <w:rsid w:val="00111B99"/>
    <w:rsid w:val="001120E4"/>
    <w:rsid w:val="00112138"/>
    <w:rsid w:val="0011220C"/>
    <w:rsid w:val="001122B9"/>
    <w:rsid w:val="0011237F"/>
    <w:rsid w:val="0011263A"/>
    <w:rsid w:val="00112926"/>
    <w:rsid w:val="00112A49"/>
    <w:rsid w:val="00112BB8"/>
    <w:rsid w:val="00112BD9"/>
    <w:rsid w:val="00113B73"/>
    <w:rsid w:val="00113CA5"/>
    <w:rsid w:val="0011438F"/>
    <w:rsid w:val="0011478A"/>
    <w:rsid w:val="00114B89"/>
    <w:rsid w:val="001152D7"/>
    <w:rsid w:val="001153FA"/>
    <w:rsid w:val="00115471"/>
    <w:rsid w:val="00115854"/>
    <w:rsid w:val="001160A6"/>
    <w:rsid w:val="001160F8"/>
    <w:rsid w:val="0011618B"/>
    <w:rsid w:val="001163D0"/>
    <w:rsid w:val="0011674F"/>
    <w:rsid w:val="00116848"/>
    <w:rsid w:val="00116C6B"/>
    <w:rsid w:val="0011721E"/>
    <w:rsid w:val="00117FE0"/>
    <w:rsid w:val="00120630"/>
    <w:rsid w:val="00120A55"/>
    <w:rsid w:val="00120A5F"/>
    <w:rsid w:val="00120E89"/>
    <w:rsid w:val="00121626"/>
    <w:rsid w:val="001223B1"/>
    <w:rsid w:val="00122527"/>
    <w:rsid w:val="00122B79"/>
    <w:rsid w:val="00123120"/>
    <w:rsid w:val="00123472"/>
    <w:rsid w:val="00123696"/>
    <w:rsid w:val="001237E5"/>
    <w:rsid w:val="00123871"/>
    <w:rsid w:val="00123A36"/>
    <w:rsid w:val="00123AFF"/>
    <w:rsid w:val="0012405B"/>
    <w:rsid w:val="0012467C"/>
    <w:rsid w:val="001246B6"/>
    <w:rsid w:val="00124B11"/>
    <w:rsid w:val="00124BE4"/>
    <w:rsid w:val="00125DBA"/>
    <w:rsid w:val="001261AD"/>
    <w:rsid w:val="001264B5"/>
    <w:rsid w:val="001265CA"/>
    <w:rsid w:val="001265CD"/>
    <w:rsid w:val="001267B0"/>
    <w:rsid w:val="00126811"/>
    <w:rsid w:val="00126C01"/>
    <w:rsid w:val="00126E56"/>
    <w:rsid w:val="00127005"/>
    <w:rsid w:val="00127393"/>
    <w:rsid w:val="001273A4"/>
    <w:rsid w:val="00127D63"/>
    <w:rsid w:val="00127FE2"/>
    <w:rsid w:val="001302E3"/>
    <w:rsid w:val="00130934"/>
    <w:rsid w:val="00130D32"/>
    <w:rsid w:val="00131429"/>
    <w:rsid w:val="00131838"/>
    <w:rsid w:val="00131A24"/>
    <w:rsid w:val="00131D85"/>
    <w:rsid w:val="001321E2"/>
    <w:rsid w:val="001321FF"/>
    <w:rsid w:val="00132432"/>
    <w:rsid w:val="001325D9"/>
    <w:rsid w:val="00132904"/>
    <w:rsid w:val="00132B7B"/>
    <w:rsid w:val="00132B84"/>
    <w:rsid w:val="00132C75"/>
    <w:rsid w:val="001331DC"/>
    <w:rsid w:val="0013345D"/>
    <w:rsid w:val="001338CD"/>
    <w:rsid w:val="00133E11"/>
    <w:rsid w:val="00133F70"/>
    <w:rsid w:val="0013461E"/>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9BA"/>
    <w:rsid w:val="00137BDD"/>
    <w:rsid w:val="00137E61"/>
    <w:rsid w:val="00137E66"/>
    <w:rsid w:val="0014009D"/>
    <w:rsid w:val="001402E6"/>
    <w:rsid w:val="00140937"/>
    <w:rsid w:val="00140CF9"/>
    <w:rsid w:val="00140FE9"/>
    <w:rsid w:val="00141234"/>
    <w:rsid w:val="0014168E"/>
    <w:rsid w:val="0014168F"/>
    <w:rsid w:val="001416B6"/>
    <w:rsid w:val="00141980"/>
    <w:rsid w:val="001419E7"/>
    <w:rsid w:val="00141B9E"/>
    <w:rsid w:val="00141FB9"/>
    <w:rsid w:val="0014247A"/>
    <w:rsid w:val="00142540"/>
    <w:rsid w:val="00142757"/>
    <w:rsid w:val="00142C12"/>
    <w:rsid w:val="00142D40"/>
    <w:rsid w:val="00142E78"/>
    <w:rsid w:val="00142EA1"/>
    <w:rsid w:val="001433A1"/>
    <w:rsid w:val="001433E8"/>
    <w:rsid w:val="00143DBE"/>
    <w:rsid w:val="00143FA4"/>
    <w:rsid w:val="00144294"/>
    <w:rsid w:val="00144395"/>
    <w:rsid w:val="00144579"/>
    <w:rsid w:val="0014491B"/>
    <w:rsid w:val="00144977"/>
    <w:rsid w:val="00144EE2"/>
    <w:rsid w:val="0014501E"/>
    <w:rsid w:val="00145072"/>
    <w:rsid w:val="001450AD"/>
    <w:rsid w:val="00145344"/>
    <w:rsid w:val="0014550D"/>
    <w:rsid w:val="001456B0"/>
    <w:rsid w:val="00145F02"/>
    <w:rsid w:val="0014629B"/>
    <w:rsid w:val="001463A1"/>
    <w:rsid w:val="00146823"/>
    <w:rsid w:val="00146F5C"/>
    <w:rsid w:val="00147042"/>
    <w:rsid w:val="00147200"/>
    <w:rsid w:val="0014734B"/>
    <w:rsid w:val="00147374"/>
    <w:rsid w:val="001479DF"/>
    <w:rsid w:val="00147BE5"/>
    <w:rsid w:val="00147F55"/>
    <w:rsid w:val="001501F7"/>
    <w:rsid w:val="0015025F"/>
    <w:rsid w:val="0015034A"/>
    <w:rsid w:val="0015035F"/>
    <w:rsid w:val="00150709"/>
    <w:rsid w:val="00150B5A"/>
    <w:rsid w:val="00150C74"/>
    <w:rsid w:val="00150C9B"/>
    <w:rsid w:val="00150CED"/>
    <w:rsid w:val="00151A8D"/>
    <w:rsid w:val="00151BE5"/>
    <w:rsid w:val="00151CB4"/>
    <w:rsid w:val="00151FC5"/>
    <w:rsid w:val="001520DA"/>
    <w:rsid w:val="0015215C"/>
    <w:rsid w:val="00152196"/>
    <w:rsid w:val="00152513"/>
    <w:rsid w:val="0015268A"/>
    <w:rsid w:val="00152705"/>
    <w:rsid w:val="001532DD"/>
    <w:rsid w:val="00153490"/>
    <w:rsid w:val="0015365F"/>
    <w:rsid w:val="001542DB"/>
    <w:rsid w:val="0015439F"/>
    <w:rsid w:val="001545B1"/>
    <w:rsid w:val="001549D4"/>
    <w:rsid w:val="00154A9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C49"/>
    <w:rsid w:val="00157D0D"/>
    <w:rsid w:val="00157D40"/>
    <w:rsid w:val="001606A8"/>
    <w:rsid w:val="00160971"/>
    <w:rsid w:val="00160C5E"/>
    <w:rsid w:val="00160E1D"/>
    <w:rsid w:val="00161061"/>
    <w:rsid w:val="001610B4"/>
    <w:rsid w:val="0016146D"/>
    <w:rsid w:val="00161937"/>
    <w:rsid w:val="00161B93"/>
    <w:rsid w:val="00162645"/>
    <w:rsid w:val="001627DC"/>
    <w:rsid w:val="00162932"/>
    <w:rsid w:val="00162A5A"/>
    <w:rsid w:val="00162D08"/>
    <w:rsid w:val="0016341E"/>
    <w:rsid w:val="00163495"/>
    <w:rsid w:val="00163ACD"/>
    <w:rsid w:val="00163F29"/>
    <w:rsid w:val="00163F8B"/>
    <w:rsid w:val="00164234"/>
    <w:rsid w:val="00164694"/>
    <w:rsid w:val="001649D4"/>
    <w:rsid w:val="00164DF8"/>
    <w:rsid w:val="00164F75"/>
    <w:rsid w:val="0016511A"/>
    <w:rsid w:val="00165322"/>
    <w:rsid w:val="00165385"/>
    <w:rsid w:val="0016574B"/>
    <w:rsid w:val="00165DE5"/>
    <w:rsid w:val="00165DE9"/>
    <w:rsid w:val="00166205"/>
    <w:rsid w:val="001663E3"/>
    <w:rsid w:val="00166A44"/>
    <w:rsid w:val="00166B1C"/>
    <w:rsid w:val="001672AF"/>
    <w:rsid w:val="00167622"/>
    <w:rsid w:val="00167655"/>
    <w:rsid w:val="001676AE"/>
    <w:rsid w:val="00167E4F"/>
    <w:rsid w:val="00167F8D"/>
    <w:rsid w:val="00167FD8"/>
    <w:rsid w:val="00170154"/>
    <w:rsid w:val="00170578"/>
    <w:rsid w:val="00171266"/>
    <w:rsid w:val="00171579"/>
    <w:rsid w:val="00171DD7"/>
    <w:rsid w:val="00171DF5"/>
    <w:rsid w:val="00171EB8"/>
    <w:rsid w:val="00171F29"/>
    <w:rsid w:val="001720FF"/>
    <w:rsid w:val="00172134"/>
    <w:rsid w:val="001724ED"/>
    <w:rsid w:val="00172511"/>
    <w:rsid w:val="00172612"/>
    <w:rsid w:val="0017290D"/>
    <w:rsid w:val="00172BBC"/>
    <w:rsid w:val="00172CA9"/>
    <w:rsid w:val="00172DB4"/>
    <w:rsid w:val="00172F2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D77"/>
    <w:rsid w:val="00175F7A"/>
    <w:rsid w:val="0017600C"/>
    <w:rsid w:val="00176222"/>
    <w:rsid w:val="001762A9"/>
    <w:rsid w:val="00176393"/>
    <w:rsid w:val="001769E0"/>
    <w:rsid w:val="00176EA5"/>
    <w:rsid w:val="00176EF4"/>
    <w:rsid w:val="001770D7"/>
    <w:rsid w:val="001776AD"/>
    <w:rsid w:val="001776AF"/>
    <w:rsid w:val="001777E1"/>
    <w:rsid w:val="001778D9"/>
    <w:rsid w:val="00177A60"/>
    <w:rsid w:val="00177D26"/>
    <w:rsid w:val="00177EE5"/>
    <w:rsid w:val="00180048"/>
    <w:rsid w:val="0018042B"/>
    <w:rsid w:val="0018052D"/>
    <w:rsid w:val="00180729"/>
    <w:rsid w:val="00180AA8"/>
    <w:rsid w:val="00180BAA"/>
    <w:rsid w:val="00180C7A"/>
    <w:rsid w:val="00180CE0"/>
    <w:rsid w:val="001810F7"/>
    <w:rsid w:val="001816C2"/>
    <w:rsid w:val="001817E4"/>
    <w:rsid w:val="00181AD8"/>
    <w:rsid w:val="00181F80"/>
    <w:rsid w:val="00182096"/>
    <w:rsid w:val="00182346"/>
    <w:rsid w:val="001823CF"/>
    <w:rsid w:val="0018281E"/>
    <w:rsid w:val="0018284C"/>
    <w:rsid w:val="001829B9"/>
    <w:rsid w:val="001829F1"/>
    <w:rsid w:val="00182B6D"/>
    <w:rsid w:val="00182E8B"/>
    <w:rsid w:val="00182E9F"/>
    <w:rsid w:val="00182EF0"/>
    <w:rsid w:val="001830AF"/>
    <w:rsid w:val="00183771"/>
    <w:rsid w:val="001838F4"/>
    <w:rsid w:val="00183975"/>
    <w:rsid w:val="00183CEA"/>
    <w:rsid w:val="001840F4"/>
    <w:rsid w:val="00184115"/>
    <w:rsid w:val="0018422E"/>
    <w:rsid w:val="00184388"/>
    <w:rsid w:val="00184392"/>
    <w:rsid w:val="001845E7"/>
    <w:rsid w:val="00184869"/>
    <w:rsid w:val="00184FBB"/>
    <w:rsid w:val="00185178"/>
    <w:rsid w:val="00185456"/>
    <w:rsid w:val="0018584B"/>
    <w:rsid w:val="00185D2F"/>
    <w:rsid w:val="00185D80"/>
    <w:rsid w:val="00186403"/>
    <w:rsid w:val="001867ED"/>
    <w:rsid w:val="00186813"/>
    <w:rsid w:val="00186B71"/>
    <w:rsid w:val="00186C04"/>
    <w:rsid w:val="00187086"/>
    <w:rsid w:val="001871E5"/>
    <w:rsid w:val="001872D1"/>
    <w:rsid w:val="0018756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DE"/>
    <w:rsid w:val="001923ED"/>
    <w:rsid w:val="001925DC"/>
    <w:rsid w:val="001925F1"/>
    <w:rsid w:val="00192681"/>
    <w:rsid w:val="0019276B"/>
    <w:rsid w:val="00192850"/>
    <w:rsid w:val="00192CDE"/>
    <w:rsid w:val="00192FEA"/>
    <w:rsid w:val="001935CB"/>
    <w:rsid w:val="00193690"/>
    <w:rsid w:val="00193B72"/>
    <w:rsid w:val="00193DA9"/>
    <w:rsid w:val="00193DFA"/>
    <w:rsid w:val="00193EF7"/>
    <w:rsid w:val="00193EFB"/>
    <w:rsid w:val="00193F6F"/>
    <w:rsid w:val="00194284"/>
    <w:rsid w:val="00194701"/>
    <w:rsid w:val="0019489E"/>
    <w:rsid w:val="00194F9B"/>
    <w:rsid w:val="00195253"/>
    <w:rsid w:val="0019533E"/>
    <w:rsid w:val="00195944"/>
    <w:rsid w:val="0019606F"/>
    <w:rsid w:val="00196429"/>
    <w:rsid w:val="001965B0"/>
    <w:rsid w:val="001965F0"/>
    <w:rsid w:val="0019671C"/>
    <w:rsid w:val="00196F1E"/>
    <w:rsid w:val="0019703A"/>
    <w:rsid w:val="00197120"/>
    <w:rsid w:val="0019736B"/>
    <w:rsid w:val="0019782D"/>
    <w:rsid w:val="001979A8"/>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6C0"/>
    <w:rsid w:val="001A3AC1"/>
    <w:rsid w:val="001A3C40"/>
    <w:rsid w:val="001A3D2D"/>
    <w:rsid w:val="001A3D54"/>
    <w:rsid w:val="001A3E2A"/>
    <w:rsid w:val="001A3ED6"/>
    <w:rsid w:val="001A40D9"/>
    <w:rsid w:val="001A413B"/>
    <w:rsid w:val="001A41CB"/>
    <w:rsid w:val="001A4424"/>
    <w:rsid w:val="001A4B90"/>
    <w:rsid w:val="001A50A5"/>
    <w:rsid w:val="001A5448"/>
    <w:rsid w:val="001A592D"/>
    <w:rsid w:val="001A5AC6"/>
    <w:rsid w:val="001A5D32"/>
    <w:rsid w:val="001A5E21"/>
    <w:rsid w:val="001A606C"/>
    <w:rsid w:val="001A62CC"/>
    <w:rsid w:val="001A6591"/>
    <w:rsid w:val="001A65A8"/>
    <w:rsid w:val="001A6F5D"/>
    <w:rsid w:val="001A7267"/>
    <w:rsid w:val="001A73E0"/>
    <w:rsid w:val="001B0193"/>
    <w:rsid w:val="001B02AB"/>
    <w:rsid w:val="001B06A2"/>
    <w:rsid w:val="001B06C8"/>
    <w:rsid w:val="001B0772"/>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0D1"/>
    <w:rsid w:val="001B3262"/>
    <w:rsid w:val="001B34B6"/>
    <w:rsid w:val="001B38B3"/>
    <w:rsid w:val="001B3AAC"/>
    <w:rsid w:val="001B3C04"/>
    <w:rsid w:val="001B3C6A"/>
    <w:rsid w:val="001B3E1F"/>
    <w:rsid w:val="001B4036"/>
    <w:rsid w:val="001B4373"/>
    <w:rsid w:val="001B446A"/>
    <w:rsid w:val="001B4A2F"/>
    <w:rsid w:val="001B4B43"/>
    <w:rsid w:val="001B4B5D"/>
    <w:rsid w:val="001B4DAE"/>
    <w:rsid w:val="001B54FB"/>
    <w:rsid w:val="001B57EF"/>
    <w:rsid w:val="001B5974"/>
    <w:rsid w:val="001B5A8F"/>
    <w:rsid w:val="001B65E6"/>
    <w:rsid w:val="001B6604"/>
    <w:rsid w:val="001B6625"/>
    <w:rsid w:val="001B6F97"/>
    <w:rsid w:val="001B6FAA"/>
    <w:rsid w:val="001B703A"/>
    <w:rsid w:val="001B7187"/>
    <w:rsid w:val="001B71B9"/>
    <w:rsid w:val="001B771F"/>
    <w:rsid w:val="001B775C"/>
    <w:rsid w:val="001C0287"/>
    <w:rsid w:val="001C06AE"/>
    <w:rsid w:val="001C0BA7"/>
    <w:rsid w:val="001C0E12"/>
    <w:rsid w:val="001C148D"/>
    <w:rsid w:val="001C1607"/>
    <w:rsid w:val="001C16FD"/>
    <w:rsid w:val="001C180A"/>
    <w:rsid w:val="001C1A08"/>
    <w:rsid w:val="001C1AEF"/>
    <w:rsid w:val="001C1BC1"/>
    <w:rsid w:val="001C1FE0"/>
    <w:rsid w:val="001C22DA"/>
    <w:rsid w:val="001C2572"/>
    <w:rsid w:val="001C2ADC"/>
    <w:rsid w:val="001C2D37"/>
    <w:rsid w:val="001C3496"/>
    <w:rsid w:val="001C3870"/>
    <w:rsid w:val="001C3AAE"/>
    <w:rsid w:val="001C3CBD"/>
    <w:rsid w:val="001C3CFB"/>
    <w:rsid w:val="001C4033"/>
    <w:rsid w:val="001C4835"/>
    <w:rsid w:val="001C48FB"/>
    <w:rsid w:val="001C49E4"/>
    <w:rsid w:val="001C4ED8"/>
    <w:rsid w:val="001C524F"/>
    <w:rsid w:val="001C5504"/>
    <w:rsid w:val="001C558B"/>
    <w:rsid w:val="001C58DC"/>
    <w:rsid w:val="001C5930"/>
    <w:rsid w:val="001C5CC8"/>
    <w:rsid w:val="001C5DD2"/>
    <w:rsid w:val="001C5F00"/>
    <w:rsid w:val="001C5F7B"/>
    <w:rsid w:val="001C5F83"/>
    <w:rsid w:val="001C63C7"/>
    <w:rsid w:val="001C654B"/>
    <w:rsid w:val="001C6762"/>
    <w:rsid w:val="001C68C7"/>
    <w:rsid w:val="001C69BA"/>
    <w:rsid w:val="001C6F5A"/>
    <w:rsid w:val="001C7997"/>
    <w:rsid w:val="001D02E1"/>
    <w:rsid w:val="001D0EA5"/>
    <w:rsid w:val="001D1310"/>
    <w:rsid w:val="001D135C"/>
    <w:rsid w:val="001D14C0"/>
    <w:rsid w:val="001D166D"/>
    <w:rsid w:val="001D1A10"/>
    <w:rsid w:val="001D1B2D"/>
    <w:rsid w:val="001D1B4D"/>
    <w:rsid w:val="001D1D55"/>
    <w:rsid w:val="001D1D89"/>
    <w:rsid w:val="001D260E"/>
    <w:rsid w:val="001D27C2"/>
    <w:rsid w:val="001D28C6"/>
    <w:rsid w:val="001D28F2"/>
    <w:rsid w:val="001D2A61"/>
    <w:rsid w:val="001D2B86"/>
    <w:rsid w:val="001D33EB"/>
    <w:rsid w:val="001D360B"/>
    <w:rsid w:val="001D3BFB"/>
    <w:rsid w:val="001D3C7D"/>
    <w:rsid w:val="001D3C9B"/>
    <w:rsid w:val="001D4097"/>
    <w:rsid w:val="001D4823"/>
    <w:rsid w:val="001D491E"/>
    <w:rsid w:val="001D4921"/>
    <w:rsid w:val="001D4A8E"/>
    <w:rsid w:val="001D5150"/>
    <w:rsid w:val="001D51DF"/>
    <w:rsid w:val="001D5267"/>
    <w:rsid w:val="001D550F"/>
    <w:rsid w:val="001D59AA"/>
    <w:rsid w:val="001D5A30"/>
    <w:rsid w:val="001D5DC4"/>
    <w:rsid w:val="001D5EB7"/>
    <w:rsid w:val="001D65AB"/>
    <w:rsid w:val="001D68B0"/>
    <w:rsid w:val="001D6C5A"/>
    <w:rsid w:val="001D6E91"/>
    <w:rsid w:val="001D6FCC"/>
    <w:rsid w:val="001D6FD0"/>
    <w:rsid w:val="001E01CD"/>
    <w:rsid w:val="001E037D"/>
    <w:rsid w:val="001E07DC"/>
    <w:rsid w:val="001E082B"/>
    <w:rsid w:val="001E09EA"/>
    <w:rsid w:val="001E0E1E"/>
    <w:rsid w:val="001E1A59"/>
    <w:rsid w:val="001E1ACD"/>
    <w:rsid w:val="001E2516"/>
    <w:rsid w:val="001E295C"/>
    <w:rsid w:val="001E2AD4"/>
    <w:rsid w:val="001E41E2"/>
    <w:rsid w:val="001E421A"/>
    <w:rsid w:val="001E4282"/>
    <w:rsid w:val="001E42AC"/>
    <w:rsid w:val="001E42D7"/>
    <w:rsid w:val="001E4340"/>
    <w:rsid w:val="001E4B78"/>
    <w:rsid w:val="001E4F6D"/>
    <w:rsid w:val="001E53CB"/>
    <w:rsid w:val="001E573D"/>
    <w:rsid w:val="001E598E"/>
    <w:rsid w:val="001E6BB3"/>
    <w:rsid w:val="001E6FC3"/>
    <w:rsid w:val="001E71B9"/>
    <w:rsid w:val="001E763D"/>
    <w:rsid w:val="001E7814"/>
    <w:rsid w:val="001E78AD"/>
    <w:rsid w:val="001E7964"/>
    <w:rsid w:val="001E7C25"/>
    <w:rsid w:val="001E7C83"/>
    <w:rsid w:val="001E7D41"/>
    <w:rsid w:val="001E7ECC"/>
    <w:rsid w:val="001E7F94"/>
    <w:rsid w:val="001F030E"/>
    <w:rsid w:val="001F031A"/>
    <w:rsid w:val="001F03C5"/>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46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4F9"/>
    <w:rsid w:val="001F7C1E"/>
    <w:rsid w:val="001F7D81"/>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63E"/>
    <w:rsid w:val="0020377B"/>
    <w:rsid w:val="00203A0C"/>
    <w:rsid w:val="00203AFB"/>
    <w:rsid w:val="00203C2A"/>
    <w:rsid w:val="00203E01"/>
    <w:rsid w:val="00203F84"/>
    <w:rsid w:val="002041ED"/>
    <w:rsid w:val="002042EE"/>
    <w:rsid w:val="002043A5"/>
    <w:rsid w:val="002049B4"/>
    <w:rsid w:val="002049D5"/>
    <w:rsid w:val="00204B06"/>
    <w:rsid w:val="00204D02"/>
    <w:rsid w:val="00204DB2"/>
    <w:rsid w:val="00205565"/>
    <w:rsid w:val="00205C47"/>
    <w:rsid w:val="00205FC0"/>
    <w:rsid w:val="00206217"/>
    <w:rsid w:val="0020637C"/>
    <w:rsid w:val="00207347"/>
    <w:rsid w:val="0020744F"/>
    <w:rsid w:val="0020746F"/>
    <w:rsid w:val="00207591"/>
    <w:rsid w:val="002077C0"/>
    <w:rsid w:val="00207911"/>
    <w:rsid w:val="00207B54"/>
    <w:rsid w:val="00207C49"/>
    <w:rsid w:val="00207E35"/>
    <w:rsid w:val="00210B76"/>
    <w:rsid w:val="00211E82"/>
    <w:rsid w:val="002123E7"/>
    <w:rsid w:val="00212447"/>
    <w:rsid w:val="0021255A"/>
    <w:rsid w:val="00213E93"/>
    <w:rsid w:val="0021460B"/>
    <w:rsid w:val="00214780"/>
    <w:rsid w:val="002149F3"/>
    <w:rsid w:val="00214FEB"/>
    <w:rsid w:val="0021506F"/>
    <w:rsid w:val="00215106"/>
    <w:rsid w:val="002153D5"/>
    <w:rsid w:val="002154CD"/>
    <w:rsid w:val="002155C0"/>
    <w:rsid w:val="00215643"/>
    <w:rsid w:val="0021564B"/>
    <w:rsid w:val="00215865"/>
    <w:rsid w:val="00215945"/>
    <w:rsid w:val="00215A03"/>
    <w:rsid w:val="00215B50"/>
    <w:rsid w:val="00216664"/>
    <w:rsid w:val="0021680A"/>
    <w:rsid w:val="0021680E"/>
    <w:rsid w:val="0021681A"/>
    <w:rsid w:val="00216A57"/>
    <w:rsid w:val="002170E2"/>
    <w:rsid w:val="0021738E"/>
    <w:rsid w:val="00217396"/>
    <w:rsid w:val="0021780C"/>
    <w:rsid w:val="00217B9A"/>
    <w:rsid w:val="00217D09"/>
    <w:rsid w:val="00217E0D"/>
    <w:rsid w:val="00221083"/>
    <w:rsid w:val="00221ED4"/>
    <w:rsid w:val="0022207C"/>
    <w:rsid w:val="00222A2D"/>
    <w:rsid w:val="00223E58"/>
    <w:rsid w:val="0022429E"/>
    <w:rsid w:val="00224402"/>
    <w:rsid w:val="002246F4"/>
    <w:rsid w:val="0022489D"/>
    <w:rsid w:val="00224907"/>
    <w:rsid w:val="00224A39"/>
    <w:rsid w:val="00224CB4"/>
    <w:rsid w:val="00225134"/>
    <w:rsid w:val="00225453"/>
    <w:rsid w:val="002255EE"/>
    <w:rsid w:val="0022678C"/>
    <w:rsid w:val="00226B0D"/>
    <w:rsid w:val="00226BB1"/>
    <w:rsid w:val="00226BF4"/>
    <w:rsid w:val="002273D4"/>
    <w:rsid w:val="00227736"/>
    <w:rsid w:val="002279F2"/>
    <w:rsid w:val="00227C51"/>
    <w:rsid w:val="00227FDC"/>
    <w:rsid w:val="0023003F"/>
    <w:rsid w:val="00230348"/>
    <w:rsid w:val="00230705"/>
    <w:rsid w:val="00231724"/>
    <w:rsid w:val="002318EF"/>
    <w:rsid w:val="00231BE1"/>
    <w:rsid w:val="00231D85"/>
    <w:rsid w:val="00231E77"/>
    <w:rsid w:val="00232F48"/>
    <w:rsid w:val="00232FB9"/>
    <w:rsid w:val="00232FD4"/>
    <w:rsid w:val="00233019"/>
    <w:rsid w:val="002334F8"/>
    <w:rsid w:val="00233553"/>
    <w:rsid w:val="00233E1C"/>
    <w:rsid w:val="00233E8A"/>
    <w:rsid w:val="0023405E"/>
    <w:rsid w:val="0023430D"/>
    <w:rsid w:val="002343D8"/>
    <w:rsid w:val="00234757"/>
    <w:rsid w:val="00234A40"/>
    <w:rsid w:val="00234A97"/>
    <w:rsid w:val="00234D14"/>
    <w:rsid w:val="002355BC"/>
    <w:rsid w:val="00235A04"/>
    <w:rsid w:val="00235AE4"/>
    <w:rsid w:val="00235EA3"/>
    <w:rsid w:val="00236316"/>
    <w:rsid w:val="0023703D"/>
    <w:rsid w:val="00237107"/>
    <w:rsid w:val="0023742B"/>
    <w:rsid w:val="00237821"/>
    <w:rsid w:val="00240318"/>
    <w:rsid w:val="00240345"/>
    <w:rsid w:val="00240AB3"/>
    <w:rsid w:val="00240B3F"/>
    <w:rsid w:val="00241005"/>
    <w:rsid w:val="002417C5"/>
    <w:rsid w:val="0024185F"/>
    <w:rsid w:val="00241A9B"/>
    <w:rsid w:val="00241AD3"/>
    <w:rsid w:val="00241D1D"/>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3EC1"/>
    <w:rsid w:val="00243F38"/>
    <w:rsid w:val="00244300"/>
    <w:rsid w:val="00244A1A"/>
    <w:rsid w:val="002455B8"/>
    <w:rsid w:val="00245C48"/>
    <w:rsid w:val="00245DEF"/>
    <w:rsid w:val="00245F74"/>
    <w:rsid w:val="00246630"/>
    <w:rsid w:val="0024663E"/>
    <w:rsid w:val="0024664D"/>
    <w:rsid w:val="00246A95"/>
    <w:rsid w:val="00246BC3"/>
    <w:rsid w:val="00246CBE"/>
    <w:rsid w:val="00246E7C"/>
    <w:rsid w:val="00246EC4"/>
    <w:rsid w:val="00247188"/>
    <w:rsid w:val="00247478"/>
    <w:rsid w:val="00247712"/>
    <w:rsid w:val="0024783E"/>
    <w:rsid w:val="00247BE8"/>
    <w:rsid w:val="00247D0B"/>
    <w:rsid w:val="0025057A"/>
    <w:rsid w:val="00250A03"/>
    <w:rsid w:val="00250C74"/>
    <w:rsid w:val="0025101E"/>
    <w:rsid w:val="00251940"/>
    <w:rsid w:val="00251B01"/>
    <w:rsid w:val="00251C36"/>
    <w:rsid w:val="00251DCC"/>
    <w:rsid w:val="00251FEE"/>
    <w:rsid w:val="002524E9"/>
    <w:rsid w:val="00252625"/>
    <w:rsid w:val="00252A95"/>
    <w:rsid w:val="00252CB0"/>
    <w:rsid w:val="0025307B"/>
    <w:rsid w:val="00253664"/>
    <w:rsid w:val="002536B4"/>
    <w:rsid w:val="00253AD2"/>
    <w:rsid w:val="00253C43"/>
    <w:rsid w:val="00253DD7"/>
    <w:rsid w:val="002543BA"/>
    <w:rsid w:val="00254973"/>
    <w:rsid w:val="00254ABE"/>
    <w:rsid w:val="00254B50"/>
    <w:rsid w:val="00254B57"/>
    <w:rsid w:val="00254B9D"/>
    <w:rsid w:val="002554AD"/>
    <w:rsid w:val="00255900"/>
    <w:rsid w:val="00255A0A"/>
    <w:rsid w:val="0025625F"/>
    <w:rsid w:val="00256299"/>
    <w:rsid w:val="0025686E"/>
    <w:rsid w:val="00256A5E"/>
    <w:rsid w:val="00256DC7"/>
    <w:rsid w:val="00257482"/>
    <w:rsid w:val="00257558"/>
    <w:rsid w:val="00257645"/>
    <w:rsid w:val="002576FB"/>
    <w:rsid w:val="00257D86"/>
    <w:rsid w:val="00257EEB"/>
    <w:rsid w:val="00260195"/>
    <w:rsid w:val="002602CE"/>
    <w:rsid w:val="002603EF"/>
    <w:rsid w:val="002609EE"/>
    <w:rsid w:val="00260A02"/>
    <w:rsid w:val="00260D10"/>
    <w:rsid w:val="00260FFF"/>
    <w:rsid w:val="0026103B"/>
    <w:rsid w:val="00261221"/>
    <w:rsid w:val="00261AED"/>
    <w:rsid w:val="00261EDD"/>
    <w:rsid w:val="00262223"/>
    <w:rsid w:val="0026224F"/>
    <w:rsid w:val="0026226F"/>
    <w:rsid w:val="00262442"/>
    <w:rsid w:val="0026270B"/>
    <w:rsid w:val="002628AB"/>
    <w:rsid w:val="002628C9"/>
    <w:rsid w:val="00262A09"/>
    <w:rsid w:val="00262B2C"/>
    <w:rsid w:val="002632C3"/>
    <w:rsid w:val="00263F5B"/>
    <w:rsid w:val="002640D0"/>
    <w:rsid w:val="002642A2"/>
    <w:rsid w:val="002642B1"/>
    <w:rsid w:val="002644F5"/>
    <w:rsid w:val="0026454D"/>
    <w:rsid w:val="0026473B"/>
    <w:rsid w:val="0026498A"/>
    <w:rsid w:val="00264CC2"/>
    <w:rsid w:val="00264F4B"/>
    <w:rsid w:val="00264F74"/>
    <w:rsid w:val="00264F9B"/>
    <w:rsid w:val="002653A3"/>
    <w:rsid w:val="00265528"/>
    <w:rsid w:val="0026556D"/>
    <w:rsid w:val="00265741"/>
    <w:rsid w:val="0026583D"/>
    <w:rsid w:val="00265E72"/>
    <w:rsid w:val="00265F6D"/>
    <w:rsid w:val="00266122"/>
    <w:rsid w:val="002667ED"/>
    <w:rsid w:val="00266A3A"/>
    <w:rsid w:val="00266AF9"/>
    <w:rsid w:val="00266F8C"/>
    <w:rsid w:val="00267CB1"/>
    <w:rsid w:val="00267CD7"/>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D50"/>
    <w:rsid w:val="00274F6C"/>
    <w:rsid w:val="00274F9C"/>
    <w:rsid w:val="00275354"/>
    <w:rsid w:val="00275434"/>
    <w:rsid w:val="00275533"/>
    <w:rsid w:val="00275D61"/>
    <w:rsid w:val="00276028"/>
    <w:rsid w:val="002766F3"/>
    <w:rsid w:val="002769B4"/>
    <w:rsid w:val="002769DB"/>
    <w:rsid w:val="00276B9C"/>
    <w:rsid w:val="00276F2F"/>
    <w:rsid w:val="002773CB"/>
    <w:rsid w:val="002773E4"/>
    <w:rsid w:val="002775FC"/>
    <w:rsid w:val="00277802"/>
    <w:rsid w:val="00277862"/>
    <w:rsid w:val="00277ABA"/>
    <w:rsid w:val="00280600"/>
    <w:rsid w:val="002808E2"/>
    <w:rsid w:val="002809EC"/>
    <w:rsid w:val="00280F4E"/>
    <w:rsid w:val="0028122E"/>
    <w:rsid w:val="002815C1"/>
    <w:rsid w:val="00281706"/>
    <w:rsid w:val="00281991"/>
    <w:rsid w:val="00281C14"/>
    <w:rsid w:val="00281FDC"/>
    <w:rsid w:val="002822E8"/>
    <w:rsid w:val="00282519"/>
    <w:rsid w:val="00282932"/>
    <w:rsid w:val="002829E9"/>
    <w:rsid w:val="00282A28"/>
    <w:rsid w:val="00282D03"/>
    <w:rsid w:val="00282E7C"/>
    <w:rsid w:val="002831C2"/>
    <w:rsid w:val="00283311"/>
    <w:rsid w:val="002835A6"/>
    <w:rsid w:val="00283873"/>
    <w:rsid w:val="00283CE9"/>
    <w:rsid w:val="00283E6B"/>
    <w:rsid w:val="00284134"/>
    <w:rsid w:val="002842D2"/>
    <w:rsid w:val="00284378"/>
    <w:rsid w:val="002844F7"/>
    <w:rsid w:val="00284580"/>
    <w:rsid w:val="002845F9"/>
    <w:rsid w:val="002846B6"/>
    <w:rsid w:val="00284DC6"/>
    <w:rsid w:val="00284DDF"/>
    <w:rsid w:val="00284E70"/>
    <w:rsid w:val="0028570A"/>
    <w:rsid w:val="00285A72"/>
    <w:rsid w:val="00285C5B"/>
    <w:rsid w:val="00285C5E"/>
    <w:rsid w:val="00286450"/>
    <w:rsid w:val="00286506"/>
    <w:rsid w:val="002865DA"/>
    <w:rsid w:val="0028682C"/>
    <w:rsid w:val="00286A2C"/>
    <w:rsid w:val="00286A56"/>
    <w:rsid w:val="00286AB3"/>
    <w:rsid w:val="002872E2"/>
    <w:rsid w:val="002873F6"/>
    <w:rsid w:val="002877C6"/>
    <w:rsid w:val="00287ACB"/>
    <w:rsid w:val="00287CA4"/>
    <w:rsid w:val="00287EFB"/>
    <w:rsid w:val="00287FBA"/>
    <w:rsid w:val="002908E2"/>
    <w:rsid w:val="0029095B"/>
    <w:rsid w:val="002911B2"/>
    <w:rsid w:val="0029154E"/>
    <w:rsid w:val="00291632"/>
    <w:rsid w:val="002919BF"/>
    <w:rsid w:val="002919C2"/>
    <w:rsid w:val="00291A44"/>
    <w:rsid w:val="00291B85"/>
    <w:rsid w:val="00291D69"/>
    <w:rsid w:val="002921E1"/>
    <w:rsid w:val="00292FAF"/>
    <w:rsid w:val="0029318A"/>
    <w:rsid w:val="002936A7"/>
    <w:rsid w:val="00293863"/>
    <w:rsid w:val="002938DE"/>
    <w:rsid w:val="00293F93"/>
    <w:rsid w:val="00294080"/>
    <w:rsid w:val="002940A5"/>
    <w:rsid w:val="00294758"/>
    <w:rsid w:val="00294BC6"/>
    <w:rsid w:val="002951E4"/>
    <w:rsid w:val="0029524E"/>
    <w:rsid w:val="002952D5"/>
    <w:rsid w:val="00295402"/>
    <w:rsid w:val="002955C6"/>
    <w:rsid w:val="0029564C"/>
    <w:rsid w:val="00295C66"/>
    <w:rsid w:val="00295E9E"/>
    <w:rsid w:val="002963B5"/>
    <w:rsid w:val="002964D0"/>
    <w:rsid w:val="00296AA3"/>
    <w:rsid w:val="00296B83"/>
    <w:rsid w:val="00297214"/>
    <w:rsid w:val="00297333"/>
    <w:rsid w:val="0029746C"/>
    <w:rsid w:val="00297552"/>
    <w:rsid w:val="00297954"/>
    <w:rsid w:val="002A0193"/>
    <w:rsid w:val="002A0300"/>
    <w:rsid w:val="002A037C"/>
    <w:rsid w:val="002A0F03"/>
    <w:rsid w:val="002A16ED"/>
    <w:rsid w:val="002A1A23"/>
    <w:rsid w:val="002A1C9F"/>
    <w:rsid w:val="002A21F2"/>
    <w:rsid w:val="002A25B1"/>
    <w:rsid w:val="002A268B"/>
    <w:rsid w:val="002A28A1"/>
    <w:rsid w:val="002A2CE3"/>
    <w:rsid w:val="002A2F34"/>
    <w:rsid w:val="002A2FFB"/>
    <w:rsid w:val="002A3087"/>
    <w:rsid w:val="002A309B"/>
    <w:rsid w:val="002A3EAB"/>
    <w:rsid w:val="002A3F6C"/>
    <w:rsid w:val="002A4172"/>
    <w:rsid w:val="002A422C"/>
    <w:rsid w:val="002A4D00"/>
    <w:rsid w:val="002A4F08"/>
    <w:rsid w:val="002A5330"/>
    <w:rsid w:val="002A548C"/>
    <w:rsid w:val="002A55B9"/>
    <w:rsid w:val="002A5734"/>
    <w:rsid w:val="002A5937"/>
    <w:rsid w:val="002A5B3B"/>
    <w:rsid w:val="002A5B74"/>
    <w:rsid w:val="002A5BC9"/>
    <w:rsid w:val="002A5CA0"/>
    <w:rsid w:val="002A6291"/>
    <w:rsid w:val="002A62E3"/>
    <w:rsid w:val="002A631F"/>
    <w:rsid w:val="002A6C39"/>
    <w:rsid w:val="002A6C46"/>
    <w:rsid w:val="002A6F60"/>
    <w:rsid w:val="002A793F"/>
    <w:rsid w:val="002A7FA3"/>
    <w:rsid w:val="002B0A76"/>
    <w:rsid w:val="002B1254"/>
    <w:rsid w:val="002B12F2"/>
    <w:rsid w:val="002B1321"/>
    <w:rsid w:val="002B1A8A"/>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BC6"/>
    <w:rsid w:val="002B5CEE"/>
    <w:rsid w:val="002B5E7E"/>
    <w:rsid w:val="002B5F72"/>
    <w:rsid w:val="002B6014"/>
    <w:rsid w:val="002B616D"/>
    <w:rsid w:val="002B65F5"/>
    <w:rsid w:val="002B661D"/>
    <w:rsid w:val="002B66C3"/>
    <w:rsid w:val="002B6B5F"/>
    <w:rsid w:val="002B6C24"/>
    <w:rsid w:val="002B6D4C"/>
    <w:rsid w:val="002B7268"/>
    <w:rsid w:val="002B75C6"/>
    <w:rsid w:val="002B798A"/>
    <w:rsid w:val="002B7C10"/>
    <w:rsid w:val="002B7F7A"/>
    <w:rsid w:val="002C02E3"/>
    <w:rsid w:val="002C02FE"/>
    <w:rsid w:val="002C03AA"/>
    <w:rsid w:val="002C0CD3"/>
    <w:rsid w:val="002C109C"/>
    <w:rsid w:val="002C135E"/>
    <w:rsid w:val="002C1402"/>
    <w:rsid w:val="002C1BF7"/>
    <w:rsid w:val="002C1F0F"/>
    <w:rsid w:val="002C20D4"/>
    <w:rsid w:val="002C24ED"/>
    <w:rsid w:val="002C267C"/>
    <w:rsid w:val="002C2B75"/>
    <w:rsid w:val="002C2D78"/>
    <w:rsid w:val="002C30D2"/>
    <w:rsid w:val="002C35CD"/>
    <w:rsid w:val="002C3941"/>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582E"/>
    <w:rsid w:val="002C5844"/>
    <w:rsid w:val="002C6271"/>
    <w:rsid w:val="002C6701"/>
    <w:rsid w:val="002C6703"/>
    <w:rsid w:val="002C6836"/>
    <w:rsid w:val="002C6CC5"/>
    <w:rsid w:val="002C6D00"/>
    <w:rsid w:val="002C6EE5"/>
    <w:rsid w:val="002C760D"/>
    <w:rsid w:val="002C7B70"/>
    <w:rsid w:val="002C7F92"/>
    <w:rsid w:val="002D05AF"/>
    <w:rsid w:val="002D083A"/>
    <w:rsid w:val="002D09C1"/>
    <w:rsid w:val="002D0A71"/>
    <w:rsid w:val="002D0CAF"/>
    <w:rsid w:val="002D188F"/>
    <w:rsid w:val="002D1BC9"/>
    <w:rsid w:val="002D217F"/>
    <w:rsid w:val="002D261B"/>
    <w:rsid w:val="002D2798"/>
    <w:rsid w:val="002D2A81"/>
    <w:rsid w:val="002D2D99"/>
    <w:rsid w:val="002D2EB1"/>
    <w:rsid w:val="002D2FF4"/>
    <w:rsid w:val="002D3079"/>
    <w:rsid w:val="002D30A0"/>
    <w:rsid w:val="002D338C"/>
    <w:rsid w:val="002D3637"/>
    <w:rsid w:val="002D39A6"/>
    <w:rsid w:val="002D3AFC"/>
    <w:rsid w:val="002D3B3F"/>
    <w:rsid w:val="002D3C3B"/>
    <w:rsid w:val="002D3C6C"/>
    <w:rsid w:val="002D3C8C"/>
    <w:rsid w:val="002D3D4A"/>
    <w:rsid w:val="002D3DFA"/>
    <w:rsid w:val="002D3EAD"/>
    <w:rsid w:val="002D4040"/>
    <w:rsid w:val="002D4BF3"/>
    <w:rsid w:val="002D4F96"/>
    <w:rsid w:val="002D5699"/>
    <w:rsid w:val="002D5944"/>
    <w:rsid w:val="002D5CD1"/>
    <w:rsid w:val="002D61F0"/>
    <w:rsid w:val="002D6725"/>
    <w:rsid w:val="002D6A2F"/>
    <w:rsid w:val="002D6B01"/>
    <w:rsid w:val="002D6D72"/>
    <w:rsid w:val="002D7290"/>
    <w:rsid w:val="002D7391"/>
    <w:rsid w:val="002D739E"/>
    <w:rsid w:val="002D7510"/>
    <w:rsid w:val="002D75D9"/>
    <w:rsid w:val="002D75FE"/>
    <w:rsid w:val="002D77F1"/>
    <w:rsid w:val="002D7916"/>
    <w:rsid w:val="002D7B17"/>
    <w:rsid w:val="002D7CCC"/>
    <w:rsid w:val="002D7E37"/>
    <w:rsid w:val="002D7FBE"/>
    <w:rsid w:val="002E018D"/>
    <w:rsid w:val="002E0AFA"/>
    <w:rsid w:val="002E0D33"/>
    <w:rsid w:val="002E12FC"/>
    <w:rsid w:val="002E1EB1"/>
    <w:rsid w:val="002E20A1"/>
    <w:rsid w:val="002E2813"/>
    <w:rsid w:val="002E290A"/>
    <w:rsid w:val="002E297B"/>
    <w:rsid w:val="002E2A76"/>
    <w:rsid w:val="002E2C71"/>
    <w:rsid w:val="002E2CE9"/>
    <w:rsid w:val="002E2E6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E7E61"/>
    <w:rsid w:val="002F01EF"/>
    <w:rsid w:val="002F0253"/>
    <w:rsid w:val="002F1069"/>
    <w:rsid w:val="002F113A"/>
    <w:rsid w:val="002F15B9"/>
    <w:rsid w:val="002F15CC"/>
    <w:rsid w:val="002F1796"/>
    <w:rsid w:val="002F1C5E"/>
    <w:rsid w:val="002F1D70"/>
    <w:rsid w:val="002F1D72"/>
    <w:rsid w:val="002F1DEE"/>
    <w:rsid w:val="002F1FB1"/>
    <w:rsid w:val="002F1FE6"/>
    <w:rsid w:val="002F2181"/>
    <w:rsid w:val="002F27ED"/>
    <w:rsid w:val="002F2882"/>
    <w:rsid w:val="002F29D3"/>
    <w:rsid w:val="002F2E22"/>
    <w:rsid w:val="002F330D"/>
    <w:rsid w:val="002F33D1"/>
    <w:rsid w:val="002F38B0"/>
    <w:rsid w:val="002F4541"/>
    <w:rsid w:val="002F4642"/>
    <w:rsid w:val="002F4A7D"/>
    <w:rsid w:val="002F4AB3"/>
    <w:rsid w:val="002F4F8C"/>
    <w:rsid w:val="002F53A9"/>
    <w:rsid w:val="002F591D"/>
    <w:rsid w:val="002F5EEF"/>
    <w:rsid w:val="002F5F51"/>
    <w:rsid w:val="002F6001"/>
    <w:rsid w:val="002F63DA"/>
    <w:rsid w:val="002F65D7"/>
    <w:rsid w:val="002F6B38"/>
    <w:rsid w:val="002F74F5"/>
    <w:rsid w:val="002F7955"/>
    <w:rsid w:val="003003CD"/>
    <w:rsid w:val="003004D5"/>
    <w:rsid w:val="003005A8"/>
    <w:rsid w:val="00300D1B"/>
    <w:rsid w:val="00301A35"/>
    <w:rsid w:val="00301ACA"/>
    <w:rsid w:val="00302104"/>
    <w:rsid w:val="003023A6"/>
    <w:rsid w:val="00302595"/>
    <w:rsid w:val="003029D7"/>
    <w:rsid w:val="00302BA1"/>
    <w:rsid w:val="00302D98"/>
    <w:rsid w:val="00303010"/>
    <w:rsid w:val="00303298"/>
    <w:rsid w:val="0030338D"/>
    <w:rsid w:val="0030350B"/>
    <w:rsid w:val="0030361D"/>
    <w:rsid w:val="00303765"/>
    <w:rsid w:val="00303853"/>
    <w:rsid w:val="003039D6"/>
    <w:rsid w:val="00303ADA"/>
    <w:rsid w:val="00303B6A"/>
    <w:rsid w:val="00303B96"/>
    <w:rsid w:val="00303E27"/>
    <w:rsid w:val="00303E7C"/>
    <w:rsid w:val="00304ADB"/>
    <w:rsid w:val="00304B92"/>
    <w:rsid w:val="00304E15"/>
    <w:rsid w:val="0030527E"/>
    <w:rsid w:val="003058CC"/>
    <w:rsid w:val="00305AD0"/>
    <w:rsid w:val="00305BD3"/>
    <w:rsid w:val="00305C70"/>
    <w:rsid w:val="00305D0E"/>
    <w:rsid w:val="00305DF2"/>
    <w:rsid w:val="003072BE"/>
    <w:rsid w:val="003073D5"/>
    <w:rsid w:val="003075B3"/>
    <w:rsid w:val="003079C4"/>
    <w:rsid w:val="00307B63"/>
    <w:rsid w:val="00307BCE"/>
    <w:rsid w:val="003105B0"/>
    <w:rsid w:val="00310CB5"/>
    <w:rsid w:val="0031179F"/>
    <w:rsid w:val="003122E5"/>
    <w:rsid w:val="00312A35"/>
    <w:rsid w:val="00312AF0"/>
    <w:rsid w:val="00312C11"/>
    <w:rsid w:val="003134A5"/>
    <w:rsid w:val="00313919"/>
    <w:rsid w:val="00313A45"/>
    <w:rsid w:val="00313B61"/>
    <w:rsid w:val="0031402D"/>
    <w:rsid w:val="00314561"/>
    <w:rsid w:val="003145CA"/>
    <w:rsid w:val="0031463E"/>
    <w:rsid w:val="00314853"/>
    <w:rsid w:val="00314A1A"/>
    <w:rsid w:val="00314A5F"/>
    <w:rsid w:val="00314FA9"/>
    <w:rsid w:val="00314FC2"/>
    <w:rsid w:val="00315543"/>
    <w:rsid w:val="00315CBB"/>
    <w:rsid w:val="00315E4B"/>
    <w:rsid w:val="00315E54"/>
    <w:rsid w:val="00316448"/>
    <w:rsid w:val="003165ED"/>
    <w:rsid w:val="00316917"/>
    <w:rsid w:val="00316D03"/>
    <w:rsid w:val="00317174"/>
    <w:rsid w:val="003174D8"/>
    <w:rsid w:val="0031753C"/>
    <w:rsid w:val="00317865"/>
    <w:rsid w:val="003178CA"/>
    <w:rsid w:val="00317A1C"/>
    <w:rsid w:val="00317E0F"/>
    <w:rsid w:val="00317FB1"/>
    <w:rsid w:val="00317FCE"/>
    <w:rsid w:val="00320A48"/>
    <w:rsid w:val="00320C55"/>
    <w:rsid w:val="00321302"/>
    <w:rsid w:val="0032172E"/>
    <w:rsid w:val="00321949"/>
    <w:rsid w:val="003220A7"/>
    <w:rsid w:val="00323A47"/>
    <w:rsid w:val="00323A60"/>
    <w:rsid w:val="00323AAF"/>
    <w:rsid w:val="00323C81"/>
    <w:rsid w:val="00324168"/>
    <w:rsid w:val="0032419D"/>
    <w:rsid w:val="003242C7"/>
    <w:rsid w:val="003246E1"/>
    <w:rsid w:val="00325429"/>
    <w:rsid w:val="00325742"/>
    <w:rsid w:val="00325762"/>
    <w:rsid w:val="00325BD1"/>
    <w:rsid w:val="00325BF4"/>
    <w:rsid w:val="00326195"/>
    <w:rsid w:val="00326A65"/>
    <w:rsid w:val="00326FAF"/>
    <w:rsid w:val="00326FF5"/>
    <w:rsid w:val="003270A6"/>
    <w:rsid w:val="0032744B"/>
    <w:rsid w:val="00327554"/>
    <w:rsid w:val="00327844"/>
    <w:rsid w:val="0032796E"/>
    <w:rsid w:val="0032799F"/>
    <w:rsid w:val="00327BFA"/>
    <w:rsid w:val="00327D7E"/>
    <w:rsid w:val="00330417"/>
    <w:rsid w:val="003306FC"/>
    <w:rsid w:val="00330749"/>
    <w:rsid w:val="00330811"/>
    <w:rsid w:val="00330F77"/>
    <w:rsid w:val="0033191F"/>
    <w:rsid w:val="00331C24"/>
    <w:rsid w:val="00331D27"/>
    <w:rsid w:val="00331EFF"/>
    <w:rsid w:val="0033237A"/>
    <w:rsid w:val="00332667"/>
    <w:rsid w:val="0033266F"/>
    <w:rsid w:val="00332772"/>
    <w:rsid w:val="0033290C"/>
    <w:rsid w:val="00332BCF"/>
    <w:rsid w:val="00333064"/>
    <w:rsid w:val="00333547"/>
    <w:rsid w:val="003341DD"/>
    <w:rsid w:val="003343F5"/>
    <w:rsid w:val="00334515"/>
    <w:rsid w:val="003347FB"/>
    <w:rsid w:val="003349EA"/>
    <w:rsid w:val="003350AF"/>
    <w:rsid w:val="0033554D"/>
    <w:rsid w:val="0033571F"/>
    <w:rsid w:val="00335A53"/>
    <w:rsid w:val="00335B04"/>
    <w:rsid w:val="003362E1"/>
    <w:rsid w:val="00336C59"/>
    <w:rsid w:val="00337209"/>
    <w:rsid w:val="003372D4"/>
    <w:rsid w:val="00337408"/>
    <w:rsid w:val="00337549"/>
    <w:rsid w:val="003378FA"/>
    <w:rsid w:val="00337E9E"/>
    <w:rsid w:val="00340784"/>
    <w:rsid w:val="0034084C"/>
    <w:rsid w:val="003409CD"/>
    <w:rsid w:val="00340C05"/>
    <w:rsid w:val="00340C21"/>
    <w:rsid w:val="00340EFF"/>
    <w:rsid w:val="00341864"/>
    <w:rsid w:val="00341A13"/>
    <w:rsid w:val="00341A4F"/>
    <w:rsid w:val="00341FA9"/>
    <w:rsid w:val="0034228B"/>
    <w:rsid w:val="003428FB"/>
    <w:rsid w:val="00342C28"/>
    <w:rsid w:val="003430E8"/>
    <w:rsid w:val="0034338C"/>
    <w:rsid w:val="003437C5"/>
    <w:rsid w:val="00343A6E"/>
    <w:rsid w:val="00343F1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4CB"/>
    <w:rsid w:val="0035277E"/>
    <w:rsid w:val="00352BB0"/>
    <w:rsid w:val="00352BB1"/>
    <w:rsid w:val="00352F70"/>
    <w:rsid w:val="00353053"/>
    <w:rsid w:val="003532B0"/>
    <w:rsid w:val="003533CA"/>
    <w:rsid w:val="0035349D"/>
    <w:rsid w:val="003534CB"/>
    <w:rsid w:val="0035367A"/>
    <w:rsid w:val="003540BF"/>
    <w:rsid w:val="0035413F"/>
    <w:rsid w:val="00354545"/>
    <w:rsid w:val="0035469C"/>
    <w:rsid w:val="003546C6"/>
    <w:rsid w:val="00354D50"/>
    <w:rsid w:val="00354FB8"/>
    <w:rsid w:val="003552AE"/>
    <w:rsid w:val="003557A2"/>
    <w:rsid w:val="003558FE"/>
    <w:rsid w:val="00355982"/>
    <w:rsid w:val="00355D59"/>
    <w:rsid w:val="003567D6"/>
    <w:rsid w:val="00356823"/>
    <w:rsid w:val="00356E3D"/>
    <w:rsid w:val="003570F1"/>
    <w:rsid w:val="003575AA"/>
    <w:rsid w:val="0035775C"/>
    <w:rsid w:val="00357C17"/>
    <w:rsid w:val="00360509"/>
    <w:rsid w:val="003605AE"/>
    <w:rsid w:val="003608CB"/>
    <w:rsid w:val="00360B72"/>
    <w:rsid w:val="0036115F"/>
    <w:rsid w:val="00361816"/>
    <w:rsid w:val="00361AFF"/>
    <w:rsid w:val="00361B1E"/>
    <w:rsid w:val="00361B26"/>
    <w:rsid w:val="00361E5F"/>
    <w:rsid w:val="003624C4"/>
    <w:rsid w:val="0036256D"/>
    <w:rsid w:val="00362879"/>
    <w:rsid w:val="0036288A"/>
    <w:rsid w:val="00362A68"/>
    <w:rsid w:val="003633C9"/>
    <w:rsid w:val="00363503"/>
    <w:rsid w:val="00363701"/>
    <w:rsid w:val="00363B51"/>
    <w:rsid w:val="00364037"/>
    <w:rsid w:val="0036434D"/>
    <w:rsid w:val="003643CF"/>
    <w:rsid w:val="0036440B"/>
    <w:rsid w:val="00364414"/>
    <w:rsid w:val="0036482F"/>
    <w:rsid w:val="00364861"/>
    <w:rsid w:val="00364890"/>
    <w:rsid w:val="00364B9F"/>
    <w:rsid w:val="00364EE3"/>
    <w:rsid w:val="0036506C"/>
    <w:rsid w:val="003650BB"/>
    <w:rsid w:val="00365397"/>
    <w:rsid w:val="003654B4"/>
    <w:rsid w:val="00365829"/>
    <w:rsid w:val="00365CAB"/>
    <w:rsid w:val="00365E6A"/>
    <w:rsid w:val="00365EB3"/>
    <w:rsid w:val="0036642C"/>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30F"/>
    <w:rsid w:val="00371561"/>
    <w:rsid w:val="00371955"/>
    <w:rsid w:val="00371979"/>
    <w:rsid w:val="00371998"/>
    <w:rsid w:val="00371D3A"/>
    <w:rsid w:val="00371FFA"/>
    <w:rsid w:val="0037216D"/>
    <w:rsid w:val="0037232D"/>
    <w:rsid w:val="00372505"/>
    <w:rsid w:val="003726B8"/>
    <w:rsid w:val="00373170"/>
    <w:rsid w:val="00373B32"/>
    <w:rsid w:val="003742B9"/>
    <w:rsid w:val="0037488B"/>
    <w:rsid w:val="00374A8B"/>
    <w:rsid w:val="00374F49"/>
    <w:rsid w:val="003750B8"/>
    <w:rsid w:val="003755A6"/>
    <w:rsid w:val="00375707"/>
    <w:rsid w:val="00375872"/>
    <w:rsid w:val="00376029"/>
    <w:rsid w:val="003760DD"/>
    <w:rsid w:val="00376123"/>
    <w:rsid w:val="0037629F"/>
    <w:rsid w:val="0037640B"/>
    <w:rsid w:val="00376549"/>
    <w:rsid w:val="003765B3"/>
    <w:rsid w:val="0037676D"/>
    <w:rsid w:val="00376841"/>
    <w:rsid w:val="00376A26"/>
    <w:rsid w:val="00376A67"/>
    <w:rsid w:val="00376FA8"/>
    <w:rsid w:val="003772E3"/>
    <w:rsid w:val="0037742E"/>
    <w:rsid w:val="00377BDA"/>
    <w:rsid w:val="00377F9D"/>
    <w:rsid w:val="003802A8"/>
    <w:rsid w:val="00380463"/>
    <w:rsid w:val="003807EE"/>
    <w:rsid w:val="0038099F"/>
    <w:rsid w:val="0038105E"/>
    <w:rsid w:val="0038128B"/>
    <w:rsid w:val="003816E2"/>
    <w:rsid w:val="003817DE"/>
    <w:rsid w:val="00381D2F"/>
    <w:rsid w:val="00381F11"/>
    <w:rsid w:val="00382089"/>
    <w:rsid w:val="003827D5"/>
    <w:rsid w:val="00383514"/>
    <w:rsid w:val="00383D52"/>
    <w:rsid w:val="00383D9F"/>
    <w:rsid w:val="00383E36"/>
    <w:rsid w:val="0038465F"/>
    <w:rsid w:val="00384ABA"/>
    <w:rsid w:val="00385AC6"/>
    <w:rsid w:val="00385C2F"/>
    <w:rsid w:val="00385D51"/>
    <w:rsid w:val="00385FD8"/>
    <w:rsid w:val="00386062"/>
    <w:rsid w:val="003860AA"/>
    <w:rsid w:val="00386411"/>
    <w:rsid w:val="00386457"/>
    <w:rsid w:val="00386655"/>
    <w:rsid w:val="00386D3B"/>
    <w:rsid w:val="00386E09"/>
    <w:rsid w:val="00387043"/>
    <w:rsid w:val="003871E4"/>
    <w:rsid w:val="00387238"/>
    <w:rsid w:val="00387320"/>
    <w:rsid w:val="003873B7"/>
    <w:rsid w:val="0038787C"/>
    <w:rsid w:val="00387E45"/>
    <w:rsid w:val="00387E8A"/>
    <w:rsid w:val="003904F0"/>
    <w:rsid w:val="0039064F"/>
    <w:rsid w:val="003908F9"/>
    <w:rsid w:val="00390D0A"/>
    <w:rsid w:val="00390F0A"/>
    <w:rsid w:val="00390F69"/>
    <w:rsid w:val="00391109"/>
    <w:rsid w:val="00391265"/>
    <w:rsid w:val="00391327"/>
    <w:rsid w:val="0039158F"/>
    <w:rsid w:val="00391842"/>
    <w:rsid w:val="0039187C"/>
    <w:rsid w:val="00391880"/>
    <w:rsid w:val="003918DD"/>
    <w:rsid w:val="003918E5"/>
    <w:rsid w:val="00391DEE"/>
    <w:rsid w:val="003923BA"/>
    <w:rsid w:val="00392452"/>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86A"/>
    <w:rsid w:val="00396AAD"/>
    <w:rsid w:val="003971F3"/>
    <w:rsid w:val="00397758"/>
    <w:rsid w:val="00397916"/>
    <w:rsid w:val="00397E27"/>
    <w:rsid w:val="003A00C7"/>
    <w:rsid w:val="003A00F4"/>
    <w:rsid w:val="003A051E"/>
    <w:rsid w:val="003A087B"/>
    <w:rsid w:val="003A099B"/>
    <w:rsid w:val="003A099F"/>
    <w:rsid w:val="003A09AA"/>
    <w:rsid w:val="003A0BD9"/>
    <w:rsid w:val="003A0CEE"/>
    <w:rsid w:val="003A0DD8"/>
    <w:rsid w:val="003A0F1E"/>
    <w:rsid w:val="003A0F46"/>
    <w:rsid w:val="003A0FFB"/>
    <w:rsid w:val="003A10AB"/>
    <w:rsid w:val="003A213A"/>
    <w:rsid w:val="003A22C4"/>
    <w:rsid w:val="003A2461"/>
    <w:rsid w:val="003A2531"/>
    <w:rsid w:val="003A286B"/>
    <w:rsid w:val="003A2EFB"/>
    <w:rsid w:val="003A341D"/>
    <w:rsid w:val="003A35ED"/>
    <w:rsid w:val="003A3938"/>
    <w:rsid w:val="003A3DE2"/>
    <w:rsid w:val="003A3FC3"/>
    <w:rsid w:val="003A4246"/>
    <w:rsid w:val="003A42C9"/>
    <w:rsid w:val="003A4379"/>
    <w:rsid w:val="003A4469"/>
    <w:rsid w:val="003A4670"/>
    <w:rsid w:val="003A4A4E"/>
    <w:rsid w:val="003A4D3C"/>
    <w:rsid w:val="003A4DDA"/>
    <w:rsid w:val="003A5FEA"/>
    <w:rsid w:val="003A6356"/>
    <w:rsid w:val="003A674A"/>
    <w:rsid w:val="003A6B41"/>
    <w:rsid w:val="003A6FDE"/>
    <w:rsid w:val="003A7594"/>
    <w:rsid w:val="003A75F6"/>
    <w:rsid w:val="003A7FC8"/>
    <w:rsid w:val="003B024F"/>
    <w:rsid w:val="003B0C90"/>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3AA"/>
    <w:rsid w:val="003B5534"/>
    <w:rsid w:val="003B560C"/>
    <w:rsid w:val="003B60BB"/>
    <w:rsid w:val="003B64D9"/>
    <w:rsid w:val="003B6529"/>
    <w:rsid w:val="003B6599"/>
    <w:rsid w:val="003B6C59"/>
    <w:rsid w:val="003B6DC9"/>
    <w:rsid w:val="003B6F2B"/>
    <w:rsid w:val="003B6FC8"/>
    <w:rsid w:val="003B7431"/>
    <w:rsid w:val="003C065F"/>
    <w:rsid w:val="003C0DBD"/>
    <w:rsid w:val="003C1058"/>
    <w:rsid w:val="003C1433"/>
    <w:rsid w:val="003C16E8"/>
    <w:rsid w:val="003C18AE"/>
    <w:rsid w:val="003C19CE"/>
    <w:rsid w:val="003C1A23"/>
    <w:rsid w:val="003C1C6A"/>
    <w:rsid w:val="003C1C86"/>
    <w:rsid w:val="003C1EA2"/>
    <w:rsid w:val="003C208F"/>
    <w:rsid w:val="003C25AC"/>
    <w:rsid w:val="003C301F"/>
    <w:rsid w:val="003C314B"/>
    <w:rsid w:val="003C387E"/>
    <w:rsid w:val="003C3975"/>
    <w:rsid w:val="003C3A04"/>
    <w:rsid w:val="003C3A50"/>
    <w:rsid w:val="003C3DAB"/>
    <w:rsid w:val="003C40FF"/>
    <w:rsid w:val="003C42F9"/>
    <w:rsid w:val="003C43A9"/>
    <w:rsid w:val="003C46E2"/>
    <w:rsid w:val="003C4A75"/>
    <w:rsid w:val="003C4B01"/>
    <w:rsid w:val="003C4BED"/>
    <w:rsid w:val="003C4CE8"/>
    <w:rsid w:val="003C4F71"/>
    <w:rsid w:val="003C4FCB"/>
    <w:rsid w:val="003C520B"/>
    <w:rsid w:val="003C5339"/>
    <w:rsid w:val="003C5846"/>
    <w:rsid w:val="003C5BB9"/>
    <w:rsid w:val="003C5C8A"/>
    <w:rsid w:val="003C5E00"/>
    <w:rsid w:val="003C66D0"/>
    <w:rsid w:val="003C6A4E"/>
    <w:rsid w:val="003C6D86"/>
    <w:rsid w:val="003C7273"/>
    <w:rsid w:val="003C72A6"/>
    <w:rsid w:val="003C73CD"/>
    <w:rsid w:val="003C7537"/>
    <w:rsid w:val="003C7B58"/>
    <w:rsid w:val="003C7C90"/>
    <w:rsid w:val="003D015C"/>
    <w:rsid w:val="003D04E5"/>
    <w:rsid w:val="003D0546"/>
    <w:rsid w:val="003D08FC"/>
    <w:rsid w:val="003D0A41"/>
    <w:rsid w:val="003D0E89"/>
    <w:rsid w:val="003D1166"/>
    <w:rsid w:val="003D121B"/>
    <w:rsid w:val="003D1243"/>
    <w:rsid w:val="003D13CE"/>
    <w:rsid w:val="003D141A"/>
    <w:rsid w:val="003D1474"/>
    <w:rsid w:val="003D159F"/>
    <w:rsid w:val="003D1B92"/>
    <w:rsid w:val="003D1C8F"/>
    <w:rsid w:val="003D1F0E"/>
    <w:rsid w:val="003D2275"/>
    <w:rsid w:val="003D293C"/>
    <w:rsid w:val="003D2DF4"/>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38E"/>
    <w:rsid w:val="003D7E76"/>
    <w:rsid w:val="003E07E3"/>
    <w:rsid w:val="003E07EC"/>
    <w:rsid w:val="003E094F"/>
    <w:rsid w:val="003E13DF"/>
    <w:rsid w:val="003E1688"/>
    <w:rsid w:val="003E172C"/>
    <w:rsid w:val="003E17F1"/>
    <w:rsid w:val="003E1887"/>
    <w:rsid w:val="003E1934"/>
    <w:rsid w:val="003E19A4"/>
    <w:rsid w:val="003E243A"/>
    <w:rsid w:val="003E2D9D"/>
    <w:rsid w:val="003E2EDA"/>
    <w:rsid w:val="003E318C"/>
    <w:rsid w:val="003E33FB"/>
    <w:rsid w:val="003E354D"/>
    <w:rsid w:val="003E37F5"/>
    <w:rsid w:val="003E39FC"/>
    <w:rsid w:val="003E3D4C"/>
    <w:rsid w:val="003E3D8F"/>
    <w:rsid w:val="003E3EDD"/>
    <w:rsid w:val="003E4C21"/>
    <w:rsid w:val="003E58D8"/>
    <w:rsid w:val="003E5A2C"/>
    <w:rsid w:val="003E5A9F"/>
    <w:rsid w:val="003E63C8"/>
    <w:rsid w:val="003E64D6"/>
    <w:rsid w:val="003E671B"/>
    <w:rsid w:val="003E68A8"/>
    <w:rsid w:val="003E6D3B"/>
    <w:rsid w:val="003E736B"/>
    <w:rsid w:val="003E739C"/>
    <w:rsid w:val="003E746D"/>
    <w:rsid w:val="003E7679"/>
    <w:rsid w:val="003E782F"/>
    <w:rsid w:val="003E7DDE"/>
    <w:rsid w:val="003F01AE"/>
    <w:rsid w:val="003F0885"/>
    <w:rsid w:val="003F09DA"/>
    <w:rsid w:val="003F0E1A"/>
    <w:rsid w:val="003F0E72"/>
    <w:rsid w:val="003F0F4D"/>
    <w:rsid w:val="003F1DB8"/>
    <w:rsid w:val="003F1E22"/>
    <w:rsid w:val="003F1E84"/>
    <w:rsid w:val="003F22CF"/>
    <w:rsid w:val="003F265C"/>
    <w:rsid w:val="003F2BB5"/>
    <w:rsid w:val="003F2E99"/>
    <w:rsid w:val="003F3021"/>
    <w:rsid w:val="003F376E"/>
    <w:rsid w:val="003F3BF1"/>
    <w:rsid w:val="003F42D6"/>
    <w:rsid w:val="003F4CA0"/>
    <w:rsid w:val="003F4D1B"/>
    <w:rsid w:val="003F4D3E"/>
    <w:rsid w:val="003F551E"/>
    <w:rsid w:val="003F569F"/>
    <w:rsid w:val="003F57D4"/>
    <w:rsid w:val="003F5922"/>
    <w:rsid w:val="003F5CF9"/>
    <w:rsid w:val="003F5D1D"/>
    <w:rsid w:val="003F6365"/>
    <w:rsid w:val="003F64A2"/>
    <w:rsid w:val="003F6705"/>
    <w:rsid w:val="003F6745"/>
    <w:rsid w:val="003F6C9F"/>
    <w:rsid w:val="003F72E0"/>
    <w:rsid w:val="003F7789"/>
    <w:rsid w:val="003F7995"/>
    <w:rsid w:val="003F7C29"/>
    <w:rsid w:val="003F7DDF"/>
    <w:rsid w:val="003F7EFA"/>
    <w:rsid w:val="00400EC3"/>
    <w:rsid w:val="00401018"/>
    <w:rsid w:val="00401549"/>
    <w:rsid w:val="00401701"/>
    <w:rsid w:val="004017EE"/>
    <w:rsid w:val="0040183C"/>
    <w:rsid w:val="004019AA"/>
    <w:rsid w:val="00401D50"/>
    <w:rsid w:val="004020C5"/>
    <w:rsid w:val="0040244D"/>
    <w:rsid w:val="004028A9"/>
    <w:rsid w:val="00402C98"/>
    <w:rsid w:val="004030CE"/>
    <w:rsid w:val="00403A96"/>
    <w:rsid w:val="00403AFD"/>
    <w:rsid w:val="00403D51"/>
    <w:rsid w:val="00403EA7"/>
    <w:rsid w:val="00404630"/>
    <w:rsid w:val="004047FF"/>
    <w:rsid w:val="00404C2C"/>
    <w:rsid w:val="0040549D"/>
    <w:rsid w:val="0040578C"/>
    <w:rsid w:val="004059B7"/>
    <w:rsid w:val="00405C7F"/>
    <w:rsid w:val="00406179"/>
    <w:rsid w:val="004062E1"/>
    <w:rsid w:val="0040698A"/>
    <w:rsid w:val="00406F8D"/>
    <w:rsid w:val="00407198"/>
    <w:rsid w:val="00407364"/>
    <w:rsid w:val="004074CE"/>
    <w:rsid w:val="00407C9D"/>
    <w:rsid w:val="00407FDF"/>
    <w:rsid w:val="004100A9"/>
    <w:rsid w:val="00410225"/>
    <w:rsid w:val="00410481"/>
    <w:rsid w:val="00410511"/>
    <w:rsid w:val="0041059D"/>
    <w:rsid w:val="00410BD0"/>
    <w:rsid w:val="00410C35"/>
    <w:rsid w:val="00410E1F"/>
    <w:rsid w:val="00411E93"/>
    <w:rsid w:val="00411EF6"/>
    <w:rsid w:val="0041251F"/>
    <w:rsid w:val="00412791"/>
    <w:rsid w:val="00412B61"/>
    <w:rsid w:val="004130BB"/>
    <w:rsid w:val="004137F8"/>
    <w:rsid w:val="00413CDA"/>
    <w:rsid w:val="004141A4"/>
    <w:rsid w:val="00414361"/>
    <w:rsid w:val="00414421"/>
    <w:rsid w:val="00414CD5"/>
    <w:rsid w:val="0041553F"/>
    <w:rsid w:val="00415545"/>
    <w:rsid w:val="004158F8"/>
    <w:rsid w:val="0041595C"/>
    <w:rsid w:val="0041654E"/>
    <w:rsid w:val="00416908"/>
    <w:rsid w:val="00416AB1"/>
    <w:rsid w:val="00416C9F"/>
    <w:rsid w:val="0041733C"/>
    <w:rsid w:val="004173AB"/>
    <w:rsid w:val="004173DE"/>
    <w:rsid w:val="00417996"/>
    <w:rsid w:val="004200A4"/>
    <w:rsid w:val="0042022F"/>
    <w:rsid w:val="004203E8"/>
    <w:rsid w:val="004207EC"/>
    <w:rsid w:val="00420BA7"/>
    <w:rsid w:val="0042101B"/>
    <w:rsid w:val="00421524"/>
    <w:rsid w:val="004216BB"/>
    <w:rsid w:val="0042172F"/>
    <w:rsid w:val="00421800"/>
    <w:rsid w:val="0042197B"/>
    <w:rsid w:val="00421A98"/>
    <w:rsid w:val="004221DA"/>
    <w:rsid w:val="00422655"/>
    <w:rsid w:val="00422D7F"/>
    <w:rsid w:val="00422E43"/>
    <w:rsid w:val="004233B6"/>
    <w:rsid w:val="00423745"/>
    <w:rsid w:val="00423C95"/>
    <w:rsid w:val="00423E62"/>
    <w:rsid w:val="00424057"/>
    <w:rsid w:val="004243F4"/>
    <w:rsid w:val="00424842"/>
    <w:rsid w:val="00424974"/>
    <w:rsid w:val="004249EC"/>
    <w:rsid w:val="00424AFE"/>
    <w:rsid w:val="00424BB9"/>
    <w:rsid w:val="00425000"/>
    <w:rsid w:val="00425044"/>
    <w:rsid w:val="004254C1"/>
    <w:rsid w:val="00425783"/>
    <w:rsid w:val="00425925"/>
    <w:rsid w:val="00425F46"/>
    <w:rsid w:val="00426011"/>
    <w:rsid w:val="0042602F"/>
    <w:rsid w:val="004261D4"/>
    <w:rsid w:val="00426552"/>
    <w:rsid w:val="0042669E"/>
    <w:rsid w:val="004267A7"/>
    <w:rsid w:val="00426EC5"/>
    <w:rsid w:val="0042710E"/>
    <w:rsid w:val="00427656"/>
    <w:rsid w:val="00427729"/>
    <w:rsid w:val="0042799D"/>
    <w:rsid w:val="00427A7A"/>
    <w:rsid w:val="00427D5A"/>
    <w:rsid w:val="00430110"/>
    <w:rsid w:val="004305C5"/>
    <w:rsid w:val="0043089C"/>
    <w:rsid w:val="00430D21"/>
    <w:rsid w:val="004310DC"/>
    <w:rsid w:val="00431129"/>
    <w:rsid w:val="004312E5"/>
    <w:rsid w:val="0043153F"/>
    <w:rsid w:val="00431574"/>
    <w:rsid w:val="00431689"/>
    <w:rsid w:val="004316B7"/>
    <w:rsid w:val="00431798"/>
    <w:rsid w:val="00431DBB"/>
    <w:rsid w:val="00431DDF"/>
    <w:rsid w:val="00431FC5"/>
    <w:rsid w:val="00432455"/>
    <w:rsid w:val="00432825"/>
    <w:rsid w:val="0043284D"/>
    <w:rsid w:val="00432971"/>
    <w:rsid w:val="00432D21"/>
    <w:rsid w:val="00433267"/>
    <w:rsid w:val="00433A22"/>
    <w:rsid w:val="004340CC"/>
    <w:rsid w:val="004340F5"/>
    <w:rsid w:val="004343FF"/>
    <w:rsid w:val="004345CF"/>
    <w:rsid w:val="00434782"/>
    <w:rsid w:val="004347E4"/>
    <w:rsid w:val="00435062"/>
    <w:rsid w:val="00435262"/>
    <w:rsid w:val="004352C7"/>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2EA"/>
    <w:rsid w:val="0043754F"/>
    <w:rsid w:val="00437586"/>
    <w:rsid w:val="0043785F"/>
    <w:rsid w:val="00437CF8"/>
    <w:rsid w:val="00437D6C"/>
    <w:rsid w:val="00440361"/>
    <w:rsid w:val="004405CB"/>
    <w:rsid w:val="004405D4"/>
    <w:rsid w:val="00440778"/>
    <w:rsid w:val="00440865"/>
    <w:rsid w:val="00441324"/>
    <w:rsid w:val="00441633"/>
    <w:rsid w:val="004416F6"/>
    <w:rsid w:val="00441A74"/>
    <w:rsid w:val="00441D9E"/>
    <w:rsid w:val="004428C7"/>
    <w:rsid w:val="00442AAE"/>
    <w:rsid w:val="00442B97"/>
    <w:rsid w:val="00442E0F"/>
    <w:rsid w:val="00442F5D"/>
    <w:rsid w:val="0044313B"/>
    <w:rsid w:val="0044330C"/>
    <w:rsid w:val="00443356"/>
    <w:rsid w:val="00443B32"/>
    <w:rsid w:val="00443CD6"/>
    <w:rsid w:val="00443CFC"/>
    <w:rsid w:val="0044406B"/>
    <w:rsid w:val="0044450B"/>
    <w:rsid w:val="00444B40"/>
    <w:rsid w:val="00445564"/>
    <w:rsid w:val="0044567A"/>
    <w:rsid w:val="004456A4"/>
    <w:rsid w:val="00445846"/>
    <w:rsid w:val="00445951"/>
    <w:rsid w:val="0044651C"/>
    <w:rsid w:val="00446545"/>
    <w:rsid w:val="0044684B"/>
    <w:rsid w:val="004468E9"/>
    <w:rsid w:val="0044718C"/>
    <w:rsid w:val="0044741C"/>
    <w:rsid w:val="004474E5"/>
    <w:rsid w:val="00447601"/>
    <w:rsid w:val="00447B68"/>
    <w:rsid w:val="004504F1"/>
    <w:rsid w:val="00450542"/>
    <w:rsid w:val="00450EA8"/>
    <w:rsid w:val="00451147"/>
    <w:rsid w:val="00451638"/>
    <w:rsid w:val="00451927"/>
    <w:rsid w:val="004519FB"/>
    <w:rsid w:val="00452041"/>
    <w:rsid w:val="00452209"/>
    <w:rsid w:val="00452316"/>
    <w:rsid w:val="00452945"/>
    <w:rsid w:val="00452A00"/>
    <w:rsid w:val="00452EC1"/>
    <w:rsid w:val="00453252"/>
    <w:rsid w:val="00453306"/>
    <w:rsid w:val="004537F5"/>
    <w:rsid w:val="00453C0B"/>
    <w:rsid w:val="00453DE7"/>
    <w:rsid w:val="004542D3"/>
    <w:rsid w:val="004544EC"/>
    <w:rsid w:val="004544FD"/>
    <w:rsid w:val="0045470F"/>
    <w:rsid w:val="004548D6"/>
    <w:rsid w:val="00454A22"/>
    <w:rsid w:val="00454AF6"/>
    <w:rsid w:val="00454C71"/>
    <w:rsid w:val="00454D42"/>
    <w:rsid w:val="00454E36"/>
    <w:rsid w:val="004558F4"/>
    <w:rsid w:val="004559B7"/>
    <w:rsid w:val="004559CD"/>
    <w:rsid w:val="00455D96"/>
    <w:rsid w:val="00455FC1"/>
    <w:rsid w:val="0045675B"/>
    <w:rsid w:val="00456853"/>
    <w:rsid w:val="004568E2"/>
    <w:rsid w:val="00456BA3"/>
    <w:rsid w:val="00456C32"/>
    <w:rsid w:val="004572A3"/>
    <w:rsid w:val="004573FD"/>
    <w:rsid w:val="0045750B"/>
    <w:rsid w:val="0045766D"/>
    <w:rsid w:val="00457699"/>
    <w:rsid w:val="00457FBB"/>
    <w:rsid w:val="00460057"/>
    <w:rsid w:val="00460556"/>
    <w:rsid w:val="00460997"/>
    <w:rsid w:val="00460B11"/>
    <w:rsid w:val="004611C8"/>
    <w:rsid w:val="004612E0"/>
    <w:rsid w:val="0046178E"/>
    <w:rsid w:val="004618A0"/>
    <w:rsid w:val="004618F0"/>
    <w:rsid w:val="00461A3C"/>
    <w:rsid w:val="00461B9A"/>
    <w:rsid w:val="00461CF4"/>
    <w:rsid w:val="00461EA3"/>
    <w:rsid w:val="00461FD2"/>
    <w:rsid w:val="0046291F"/>
    <w:rsid w:val="00462BDA"/>
    <w:rsid w:val="00462F5C"/>
    <w:rsid w:val="004630E8"/>
    <w:rsid w:val="004631AF"/>
    <w:rsid w:val="00463717"/>
    <w:rsid w:val="00463740"/>
    <w:rsid w:val="00463946"/>
    <w:rsid w:val="0046453A"/>
    <w:rsid w:val="00464554"/>
    <w:rsid w:val="00464642"/>
    <w:rsid w:val="004647B0"/>
    <w:rsid w:val="004647FC"/>
    <w:rsid w:val="0046482C"/>
    <w:rsid w:val="00464D57"/>
    <w:rsid w:val="00464FAA"/>
    <w:rsid w:val="00465084"/>
    <w:rsid w:val="00465940"/>
    <w:rsid w:val="00465AB9"/>
    <w:rsid w:val="00465F0A"/>
    <w:rsid w:val="00466786"/>
    <w:rsid w:val="0046691F"/>
    <w:rsid w:val="00466E2A"/>
    <w:rsid w:val="00467039"/>
    <w:rsid w:val="0046710F"/>
    <w:rsid w:val="00467409"/>
    <w:rsid w:val="00467A8B"/>
    <w:rsid w:val="00467AB5"/>
    <w:rsid w:val="00467AFF"/>
    <w:rsid w:val="00470752"/>
    <w:rsid w:val="00470957"/>
    <w:rsid w:val="00470958"/>
    <w:rsid w:val="00470A56"/>
    <w:rsid w:val="00470C44"/>
    <w:rsid w:val="00471055"/>
    <w:rsid w:val="004714E8"/>
    <w:rsid w:val="0047196B"/>
    <w:rsid w:val="00471BCF"/>
    <w:rsid w:val="00471D02"/>
    <w:rsid w:val="00471D38"/>
    <w:rsid w:val="00471F99"/>
    <w:rsid w:val="00472327"/>
    <w:rsid w:val="004724BD"/>
    <w:rsid w:val="00472C7F"/>
    <w:rsid w:val="00472E74"/>
    <w:rsid w:val="00472EA6"/>
    <w:rsid w:val="0047307B"/>
    <w:rsid w:val="004730D0"/>
    <w:rsid w:val="00473370"/>
    <w:rsid w:val="00473835"/>
    <w:rsid w:val="00473891"/>
    <w:rsid w:val="00473A08"/>
    <w:rsid w:val="00473CBF"/>
    <w:rsid w:val="00474694"/>
    <w:rsid w:val="004747BF"/>
    <w:rsid w:val="00474979"/>
    <w:rsid w:val="00474FCF"/>
    <w:rsid w:val="00475023"/>
    <w:rsid w:val="0047546B"/>
    <w:rsid w:val="004760BF"/>
    <w:rsid w:val="00476599"/>
    <w:rsid w:val="00476668"/>
    <w:rsid w:val="00476CF4"/>
    <w:rsid w:val="004776C5"/>
    <w:rsid w:val="004779EA"/>
    <w:rsid w:val="00477FDC"/>
    <w:rsid w:val="00480726"/>
    <w:rsid w:val="00480795"/>
    <w:rsid w:val="00480953"/>
    <w:rsid w:val="00480A00"/>
    <w:rsid w:val="00480E63"/>
    <w:rsid w:val="00480EDE"/>
    <w:rsid w:val="00481562"/>
    <w:rsid w:val="00481D24"/>
    <w:rsid w:val="00482348"/>
    <w:rsid w:val="004826C7"/>
    <w:rsid w:val="004833B7"/>
    <w:rsid w:val="004834B6"/>
    <w:rsid w:val="00483533"/>
    <w:rsid w:val="00483680"/>
    <w:rsid w:val="00483971"/>
    <w:rsid w:val="00483D8E"/>
    <w:rsid w:val="00483E70"/>
    <w:rsid w:val="0048430D"/>
    <w:rsid w:val="00484756"/>
    <w:rsid w:val="00484B74"/>
    <w:rsid w:val="00485046"/>
    <w:rsid w:val="004850D8"/>
    <w:rsid w:val="00485373"/>
    <w:rsid w:val="0048553F"/>
    <w:rsid w:val="00485566"/>
    <w:rsid w:val="00485A25"/>
    <w:rsid w:val="00485AA9"/>
    <w:rsid w:val="00485B60"/>
    <w:rsid w:val="00485B9E"/>
    <w:rsid w:val="00485E27"/>
    <w:rsid w:val="00486042"/>
    <w:rsid w:val="0048609C"/>
    <w:rsid w:val="004860E7"/>
    <w:rsid w:val="00486858"/>
    <w:rsid w:val="00486AE9"/>
    <w:rsid w:val="00486BBB"/>
    <w:rsid w:val="00486F48"/>
    <w:rsid w:val="00487507"/>
    <w:rsid w:val="00487CFB"/>
    <w:rsid w:val="00490085"/>
    <w:rsid w:val="00490150"/>
    <w:rsid w:val="004902B6"/>
    <w:rsid w:val="00490AA3"/>
    <w:rsid w:val="00490FEE"/>
    <w:rsid w:val="00491266"/>
    <w:rsid w:val="00491730"/>
    <w:rsid w:val="00491799"/>
    <w:rsid w:val="004919E9"/>
    <w:rsid w:val="00491B93"/>
    <w:rsid w:val="00491F8F"/>
    <w:rsid w:val="0049230A"/>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5DEE"/>
    <w:rsid w:val="00495F7A"/>
    <w:rsid w:val="00495FDE"/>
    <w:rsid w:val="00496393"/>
    <w:rsid w:val="00496626"/>
    <w:rsid w:val="00496763"/>
    <w:rsid w:val="00496799"/>
    <w:rsid w:val="00496B54"/>
    <w:rsid w:val="00496C12"/>
    <w:rsid w:val="00496D1E"/>
    <w:rsid w:val="004975D6"/>
    <w:rsid w:val="0049771C"/>
    <w:rsid w:val="00497D86"/>
    <w:rsid w:val="00497EDD"/>
    <w:rsid w:val="004A0754"/>
    <w:rsid w:val="004A0774"/>
    <w:rsid w:val="004A0CC0"/>
    <w:rsid w:val="004A0FAC"/>
    <w:rsid w:val="004A1201"/>
    <w:rsid w:val="004A1256"/>
    <w:rsid w:val="004A146C"/>
    <w:rsid w:val="004A166B"/>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A90"/>
    <w:rsid w:val="004A4BF6"/>
    <w:rsid w:val="004A4D29"/>
    <w:rsid w:val="004A4EBC"/>
    <w:rsid w:val="004A5073"/>
    <w:rsid w:val="004A52F3"/>
    <w:rsid w:val="004A5ED2"/>
    <w:rsid w:val="004A5F24"/>
    <w:rsid w:val="004A627A"/>
    <w:rsid w:val="004A63D3"/>
    <w:rsid w:val="004A65BA"/>
    <w:rsid w:val="004A6999"/>
    <w:rsid w:val="004A6C02"/>
    <w:rsid w:val="004A73E1"/>
    <w:rsid w:val="004A744D"/>
    <w:rsid w:val="004A7466"/>
    <w:rsid w:val="004A74F2"/>
    <w:rsid w:val="004A76FF"/>
    <w:rsid w:val="004A792D"/>
    <w:rsid w:val="004A7C9F"/>
    <w:rsid w:val="004A7DE1"/>
    <w:rsid w:val="004B017C"/>
    <w:rsid w:val="004B0294"/>
    <w:rsid w:val="004B082D"/>
    <w:rsid w:val="004B100A"/>
    <w:rsid w:val="004B1F99"/>
    <w:rsid w:val="004B1FCB"/>
    <w:rsid w:val="004B23FB"/>
    <w:rsid w:val="004B2418"/>
    <w:rsid w:val="004B26B2"/>
    <w:rsid w:val="004B2793"/>
    <w:rsid w:val="004B28FD"/>
    <w:rsid w:val="004B29BB"/>
    <w:rsid w:val="004B2B3F"/>
    <w:rsid w:val="004B2C67"/>
    <w:rsid w:val="004B2F3B"/>
    <w:rsid w:val="004B31AB"/>
    <w:rsid w:val="004B34C3"/>
    <w:rsid w:val="004B3CC7"/>
    <w:rsid w:val="004B3E9E"/>
    <w:rsid w:val="004B42E0"/>
    <w:rsid w:val="004B4307"/>
    <w:rsid w:val="004B4D37"/>
    <w:rsid w:val="004B4D4D"/>
    <w:rsid w:val="004B52C7"/>
    <w:rsid w:val="004B5658"/>
    <w:rsid w:val="004B56BA"/>
    <w:rsid w:val="004B5715"/>
    <w:rsid w:val="004B5C69"/>
    <w:rsid w:val="004B5F1F"/>
    <w:rsid w:val="004B641D"/>
    <w:rsid w:val="004B66EB"/>
    <w:rsid w:val="004B6D3A"/>
    <w:rsid w:val="004B6D6A"/>
    <w:rsid w:val="004B6F28"/>
    <w:rsid w:val="004B713F"/>
    <w:rsid w:val="004B7264"/>
    <w:rsid w:val="004B73C8"/>
    <w:rsid w:val="004B7922"/>
    <w:rsid w:val="004B7B0D"/>
    <w:rsid w:val="004B7BE5"/>
    <w:rsid w:val="004B7CC5"/>
    <w:rsid w:val="004B7DD6"/>
    <w:rsid w:val="004B7E91"/>
    <w:rsid w:val="004C04F6"/>
    <w:rsid w:val="004C0E17"/>
    <w:rsid w:val="004C119F"/>
    <w:rsid w:val="004C129A"/>
    <w:rsid w:val="004C168B"/>
    <w:rsid w:val="004C1B07"/>
    <w:rsid w:val="004C1C7B"/>
    <w:rsid w:val="004C1E30"/>
    <w:rsid w:val="004C1F24"/>
    <w:rsid w:val="004C222E"/>
    <w:rsid w:val="004C297E"/>
    <w:rsid w:val="004C2DC2"/>
    <w:rsid w:val="004C3284"/>
    <w:rsid w:val="004C386B"/>
    <w:rsid w:val="004C3D75"/>
    <w:rsid w:val="004C3D98"/>
    <w:rsid w:val="004C4247"/>
    <w:rsid w:val="004C43AA"/>
    <w:rsid w:val="004C43B1"/>
    <w:rsid w:val="004C460F"/>
    <w:rsid w:val="004C4C0E"/>
    <w:rsid w:val="004C4FDC"/>
    <w:rsid w:val="004C5DE4"/>
    <w:rsid w:val="004C620E"/>
    <w:rsid w:val="004C666C"/>
    <w:rsid w:val="004C6D03"/>
    <w:rsid w:val="004C6D04"/>
    <w:rsid w:val="004C6DAC"/>
    <w:rsid w:val="004C7310"/>
    <w:rsid w:val="004C7321"/>
    <w:rsid w:val="004C73C5"/>
    <w:rsid w:val="004C7740"/>
    <w:rsid w:val="004C7870"/>
    <w:rsid w:val="004C79AF"/>
    <w:rsid w:val="004C7AC7"/>
    <w:rsid w:val="004C7E20"/>
    <w:rsid w:val="004C7F1E"/>
    <w:rsid w:val="004C7FD6"/>
    <w:rsid w:val="004D09DE"/>
    <w:rsid w:val="004D0B29"/>
    <w:rsid w:val="004D0B4E"/>
    <w:rsid w:val="004D0E3F"/>
    <w:rsid w:val="004D1170"/>
    <w:rsid w:val="004D1870"/>
    <w:rsid w:val="004D2057"/>
    <w:rsid w:val="004D211C"/>
    <w:rsid w:val="004D228D"/>
    <w:rsid w:val="004D23CE"/>
    <w:rsid w:val="004D2460"/>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5C6"/>
    <w:rsid w:val="004D5688"/>
    <w:rsid w:val="004D5B95"/>
    <w:rsid w:val="004D5BB7"/>
    <w:rsid w:val="004D5D67"/>
    <w:rsid w:val="004D6194"/>
    <w:rsid w:val="004D6354"/>
    <w:rsid w:val="004D655C"/>
    <w:rsid w:val="004D6594"/>
    <w:rsid w:val="004D7A19"/>
    <w:rsid w:val="004D7C36"/>
    <w:rsid w:val="004E0150"/>
    <w:rsid w:val="004E03CA"/>
    <w:rsid w:val="004E0414"/>
    <w:rsid w:val="004E0888"/>
    <w:rsid w:val="004E0A0A"/>
    <w:rsid w:val="004E1A3E"/>
    <w:rsid w:val="004E215B"/>
    <w:rsid w:val="004E2200"/>
    <w:rsid w:val="004E2381"/>
    <w:rsid w:val="004E2468"/>
    <w:rsid w:val="004E24F1"/>
    <w:rsid w:val="004E256B"/>
    <w:rsid w:val="004E2747"/>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09"/>
    <w:rsid w:val="004E63CF"/>
    <w:rsid w:val="004E63DF"/>
    <w:rsid w:val="004E6A7C"/>
    <w:rsid w:val="004E6C45"/>
    <w:rsid w:val="004E6E00"/>
    <w:rsid w:val="004E724C"/>
    <w:rsid w:val="004E7AFD"/>
    <w:rsid w:val="004E7DA8"/>
    <w:rsid w:val="004F034E"/>
    <w:rsid w:val="004F0424"/>
    <w:rsid w:val="004F04B2"/>
    <w:rsid w:val="004F05F9"/>
    <w:rsid w:val="004F07D2"/>
    <w:rsid w:val="004F0B8E"/>
    <w:rsid w:val="004F0ED2"/>
    <w:rsid w:val="004F0F36"/>
    <w:rsid w:val="004F1708"/>
    <w:rsid w:val="004F1A80"/>
    <w:rsid w:val="004F1C1A"/>
    <w:rsid w:val="004F1DF0"/>
    <w:rsid w:val="004F1EA5"/>
    <w:rsid w:val="004F1FA7"/>
    <w:rsid w:val="004F24D1"/>
    <w:rsid w:val="004F2526"/>
    <w:rsid w:val="004F26C5"/>
    <w:rsid w:val="004F26D5"/>
    <w:rsid w:val="004F2744"/>
    <w:rsid w:val="004F2BCD"/>
    <w:rsid w:val="004F2C45"/>
    <w:rsid w:val="004F2CB5"/>
    <w:rsid w:val="004F3056"/>
    <w:rsid w:val="004F306C"/>
    <w:rsid w:val="004F3087"/>
    <w:rsid w:val="004F30F9"/>
    <w:rsid w:val="004F32A1"/>
    <w:rsid w:val="004F3538"/>
    <w:rsid w:val="004F36A4"/>
    <w:rsid w:val="004F3CFB"/>
    <w:rsid w:val="004F3D90"/>
    <w:rsid w:val="004F4233"/>
    <w:rsid w:val="004F4A4B"/>
    <w:rsid w:val="004F4C01"/>
    <w:rsid w:val="004F50B5"/>
    <w:rsid w:val="004F5291"/>
    <w:rsid w:val="004F53CF"/>
    <w:rsid w:val="004F5484"/>
    <w:rsid w:val="004F5CEC"/>
    <w:rsid w:val="004F5D4A"/>
    <w:rsid w:val="004F5EDE"/>
    <w:rsid w:val="004F6BCE"/>
    <w:rsid w:val="004F7086"/>
    <w:rsid w:val="004F77BB"/>
    <w:rsid w:val="004F7810"/>
    <w:rsid w:val="004F7F65"/>
    <w:rsid w:val="0050017A"/>
    <w:rsid w:val="00500885"/>
    <w:rsid w:val="00500961"/>
    <w:rsid w:val="00500C5C"/>
    <w:rsid w:val="00500C94"/>
    <w:rsid w:val="00500F4A"/>
    <w:rsid w:val="005017D4"/>
    <w:rsid w:val="00501C2E"/>
    <w:rsid w:val="005022A0"/>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D28"/>
    <w:rsid w:val="00506F05"/>
    <w:rsid w:val="0050789B"/>
    <w:rsid w:val="00507CC5"/>
    <w:rsid w:val="00507DDA"/>
    <w:rsid w:val="00510E7B"/>
    <w:rsid w:val="00510F28"/>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0EA"/>
    <w:rsid w:val="00514AA9"/>
    <w:rsid w:val="00514B8A"/>
    <w:rsid w:val="00514C68"/>
    <w:rsid w:val="00515209"/>
    <w:rsid w:val="005156BA"/>
    <w:rsid w:val="005157CC"/>
    <w:rsid w:val="005157F9"/>
    <w:rsid w:val="00515B6C"/>
    <w:rsid w:val="00515CBC"/>
    <w:rsid w:val="00516077"/>
    <w:rsid w:val="0051661A"/>
    <w:rsid w:val="00516D44"/>
    <w:rsid w:val="00516F92"/>
    <w:rsid w:val="00517278"/>
    <w:rsid w:val="00517900"/>
    <w:rsid w:val="00517A52"/>
    <w:rsid w:val="005204AD"/>
    <w:rsid w:val="005204E6"/>
    <w:rsid w:val="005205B8"/>
    <w:rsid w:val="00520736"/>
    <w:rsid w:val="005207B3"/>
    <w:rsid w:val="00520EA7"/>
    <w:rsid w:val="00520FB7"/>
    <w:rsid w:val="0052221E"/>
    <w:rsid w:val="0052234C"/>
    <w:rsid w:val="00522376"/>
    <w:rsid w:val="005223A4"/>
    <w:rsid w:val="00522951"/>
    <w:rsid w:val="00522B15"/>
    <w:rsid w:val="0052360C"/>
    <w:rsid w:val="005237CD"/>
    <w:rsid w:val="0052387E"/>
    <w:rsid w:val="0052388E"/>
    <w:rsid w:val="00523E60"/>
    <w:rsid w:val="005240BC"/>
    <w:rsid w:val="0052485C"/>
    <w:rsid w:val="00524CC4"/>
    <w:rsid w:val="00524D60"/>
    <w:rsid w:val="00524EFA"/>
    <w:rsid w:val="00524F06"/>
    <w:rsid w:val="005253B3"/>
    <w:rsid w:val="00525CAF"/>
    <w:rsid w:val="00525FC2"/>
    <w:rsid w:val="00526C12"/>
    <w:rsid w:val="00526FCF"/>
    <w:rsid w:val="00527079"/>
    <w:rsid w:val="0052718A"/>
    <w:rsid w:val="00527194"/>
    <w:rsid w:val="005272A2"/>
    <w:rsid w:val="00527B3D"/>
    <w:rsid w:val="00527C58"/>
    <w:rsid w:val="00527F83"/>
    <w:rsid w:val="00530224"/>
    <w:rsid w:val="005306D8"/>
    <w:rsid w:val="00530A46"/>
    <w:rsid w:val="00530AD1"/>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17D"/>
    <w:rsid w:val="00534351"/>
    <w:rsid w:val="00534656"/>
    <w:rsid w:val="0053494C"/>
    <w:rsid w:val="00534AEC"/>
    <w:rsid w:val="00534D2F"/>
    <w:rsid w:val="00534D96"/>
    <w:rsid w:val="00534DEC"/>
    <w:rsid w:val="00535083"/>
    <w:rsid w:val="005350E7"/>
    <w:rsid w:val="0053561D"/>
    <w:rsid w:val="00535832"/>
    <w:rsid w:val="005359D5"/>
    <w:rsid w:val="005359FB"/>
    <w:rsid w:val="00535C16"/>
    <w:rsid w:val="00535DB1"/>
    <w:rsid w:val="0053612A"/>
    <w:rsid w:val="005364F1"/>
    <w:rsid w:val="0053667F"/>
    <w:rsid w:val="00536DEF"/>
    <w:rsid w:val="00537134"/>
    <w:rsid w:val="0053726F"/>
    <w:rsid w:val="005375C9"/>
    <w:rsid w:val="00537750"/>
    <w:rsid w:val="005377F0"/>
    <w:rsid w:val="005378E9"/>
    <w:rsid w:val="00537971"/>
    <w:rsid w:val="00537A09"/>
    <w:rsid w:val="00537B78"/>
    <w:rsid w:val="00537BB4"/>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3FF"/>
    <w:rsid w:val="00542434"/>
    <w:rsid w:val="005424F3"/>
    <w:rsid w:val="0054292B"/>
    <w:rsid w:val="00542949"/>
    <w:rsid w:val="00542B48"/>
    <w:rsid w:val="00542B73"/>
    <w:rsid w:val="00542D9D"/>
    <w:rsid w:val="00542E39"/>
    <w:rsid w:val="00543370"/>
    <w:rsid w:val="00543418"/>
    <w:rsid w:val="0054350C"/>
    <w:rsid w:val="00543533"/>
    <w:rsid w:val="00543578"/>
    <w:rsid w:val="0054372D"/>
    <w:rsid w:val="00543970"/>
    <w:rsid w:val="005439A0"/>
    <w:rsid w:val="00543EF0"/>
    <w:rsid w:val="00544070"/>
    <w:rsid w:val="005442DD"/>
    <w:rsid w:val="005447DA"/>
    <w:rsid w:val="0054508D"/>
    <w:rsid w:val="005450D6"/>
    <w:rsid w:val="005450FD"/>
    <w:rsid w:val="0054521F"/>
    <w:rsid w:val="00545653"/>
    <w:rsid w:val="005458C5"/>
    <w:rsid w:val="00545B54"/>
    <w:rsid w:val="00545E62"/>
    <w:rsid w:val="00546163"/>
    <w:rsid w:val="00546256"/>
    <w:rsid w:val="00546E2C"/>
    <w:rsid w:val="00546E6B"/>
    <w:rsid w:val="005471B1"/>
    <w:rsid w:val="00547902"/>
    <w:rsid w:val="00547BD0"/>
    <w:rsid w:val="00547E27"/>
    <w:rsid w:val="0055032A"/>
    <w:rsid w:val="0055035C"/>
    <w:rsid w:val="00550463"/>
    <w:rsid w:val="005504FA"/>
    <w:rsid w:val="005505A8"/>
    <w:rsid w:val="0055093A"/>
    <w:rsid w:val="00551555"/>
    <w:rsid w:val="00551852"/>
    <w:rsid w:val="00551859"/>
    <w:rsid w:val="00551872"/>
    <w:rsid w:val="00551B49"/>
    <w:rsid w:val="00551D4B"/>
    <w:rsid w:val="00552039"/>
    <w:rsid w:val="0055225F"/>
    <w:rsid w:val="0055234F"/>
    <w:rsid w:val="00552374"/>
    <w:rsid w:val="005523E8"/>
    <w:rsid w:val="005527D1"/>
    <w:rsid w:val="00552BD8"/>
    <w:rsid w:val="00552D9F"/>
    <w:rsid w:val="00552E7E"/>
    <w:rsid w:val="00553088"/>
    <w:rsid w:val="005533FB"/>
    <w:rsid w:val="005536CB"/>
    <w:rsid w:val="005537AE"/>
    <w:rsid w:val="00553A29"/>
    <w:rsid w:val="00553D48"/>
    <w:rsid w:val="005540F7"/>
    <w:rsid w:val="005541B3"/>
    <w:rsid w:val="0055426A"/>
    <w:rsid w:val="0055427B"/>
    <w:rsid w:val="00554298"/>
    <w:rsid w:val="0055465D"/>
    <w:rsid w:val="00554851"/>
    <w:rsid w:val="005548AC"/>
    <w:rsid w:val="005548D9"/>
    <w:rsid w:val="00554945"/>
    <w:rsid w:val="00554B05"/>
    <w:rsid w:val="00554BD7"/>
    <w:rsid w:val="00555237"/>
    <w:rsid w:val="00555938"/>
    <w:rsid w:val="00555A38"/>
    <w:rsid w:val="00555B33"/>
    <w:rsid w:val="00555CFF"/>
    <w:rsid w:val="00555D8F"/>
    <w:rsid w:val="00555D94"/>
    <w:rsid w:val="00555FBD"/>
    <w:rsid w:val="005568EB"/>
    <w:rsid w:val="00556AFC"/>
    <w:rsid w:val="00556B05"/>
    <w:rsid w:val="00556C46"/>
    <w:rsid w:val="00556C7C"/>
    <w:rsid w:val="00556D9A"/>
    <w:rsid w:val="00557343"/>
    <w:rsid w:val="00557C40"/>
    <w:rsid w:val="00557E47"/>
    <w:rsid w:val="005601E9"/>
    <w:rsid w:val="005603C3"/>
    <w:rsid w:val="005604F2"/>
    <w:rsid w:val="005606C2"/>
    <w:rsid w:val="00560FE4"/>
    <w:rsid w:val="00561A4C"/>
    <w:rsid w:val="00561DB2"/>
    <w:rsid w:val="00562721"/>
    <w:rsid w:val="0056294B"/>
    <w:rsid w:val="00562C59"/>
    <w:rsid w:val="00562DB0"/>
    <w:rsid w:val="00563169"/>
    <w:rsid w:val="005632F7"/>
    <w:rsid w:val="005633F7"/>
    <w:rsid w:val="00563562"/>
    <w:rsid w:val="00563630"/>
    <w:rsid w:val="00563C53"/>
    <w:rsid w:val="00563EE7"/>
    <w:rsid w:val="00564170"/>
    <w:rsid w:val="00564302"/>
    <w:rsid w:val="00564459"/>
    <w:rsid w:val="005644E9"/>
    <w:rsid w:val="0056454F"/>
    <w:rsid w:val="00564E3D"/>
    <w:rsid w:val="00565128"/>
    <w:rsid w:val="005654C5"/>
    <w:rsid w:val="00565703"/>
    <w:rsid w:val="00565727"/>
    <w:rsid w:val="00565E39"/>
    <w:rsid w:val="00565E5C"/>
    <w:rsid w:val="00565E84"/>
    <w:rsid w:val="00566319"/>
    <w:rsid w:val="0056636F"/>
    <w:rsid w:val="00566BE3"/>
    <w:rsid w:val="00566CF4"/>
    <w:rsid w:val="00566D73"/>
    <w:rsid w:val="00566E85"/>
    <w:rsid w:val="00566F84"/>
    <w:rsid w:val="0056703E"/>
    <w:rsid w:val="005670FB"/>
    <w:rsid w:val="005672D2"/>
    <w:rsid w:val="00567474"/>
    <w:rsid w:val="0056749A"/>
    <w:rsid w:val="0056779E"/>
    <w:rsid w:val="005678DB"/>
    <w:rsid w:val="00567DE5"/>
    <w:rsid w:val="00567E29"/>
    <w:rsid w:val="005705BE"/>
    <w:rsid w:val="005709A9"/>
    <w:rsid w:val="00570B6E"/>
    <w:rsid w:val="005713F4"/>
    <w:rsid w:val="0057164F"/>
    <w:rsid w:val="005716BA"/>
    <w:rsid w:val="00571838"/>
    <w:rsid w:val="00571D5C"/>
    <w:rsid w:val="00571DF6"/>
    <w:rsid w:val="00571E53"/>
    <w:rsid w:val="005724F3"/>
    <w:rsid w:val="00572779"/>
    <w:rsid w:val="005727A9"/>
    <w:rsid w:val="00572984"/>
    <w:rsid w:val="00572B2A"/>
    <w:rsid w:val="00572BCE"/>
    <w:rsid w:val="00572C9F"/>
    <w:rsid w:val="00572FC2"/>
    <w:rsid w:val="00572FEC"/>
    <w:rsid w:val="005736B8"/>
    <w:rsid w:val="00573DA3"/>
    <w:rsid w:val="00573EE9"/>
    <w:rsid w:val="00574306"/>
    <w:rsid w:val="005748C5"/>
    <w:rsid w:val="00574B0F"/>
    <w:rsid w:val="005755D5"/>
    <w:rsid w:val="00575A9A"/>
    <w:rsid w:val="00576015"/>
    <w:rsid w:val="00576258"/>
    <w:rsid w:val="00576278"/>
    <w:rsid w:val="00576A3C"/>
    <w:rsid w:val="00576AB1"/>
    <w:rsid w:val="00576C0F"/>
    <w:rsid w:val="00576E4B"/>
    <w:rsid w:val="0057718C"/>
    <w:rsid w:val="0057761D"/>
    <w:rsid w:val="00577F17"/>
    <w:rsid w:val="00580568"/>
    <w:rsid w:val="00580674"/>
    <w:rsid w:val="00580B9C"/>
    <w:rsid w:val="00581440"/>
    <w:rsid w:val="005816EB"/>
    <w:rsid w:val="005819D6"/>
    <w:rsid w:val="00581C17"/>
    <w:rsid w:val="00581D34"/>
    <w:rsid w:val="00581D59"/>
    <w:rsid w:val="00581FA5"/>
    <w:rsid w:val="00582031"/>
    <w:rsid w:val="00582394"/>
    <w:rsid w:val="005828A8"/>
    <w:rsid w:val="00582A19"/>
    <w:rsid w:val="0058311A"/>
    <w:rsid w:val="005831D1"/>
    <w:rsid w:val="005831F3"/>
    <w:rsid w:val="00583201"/>
    <w:rsid w:val="00583211"/>
    <w:rsid w:val="005839D3"/>
    <w:rsid w:val="00583F36"/>
    <w:rsid w:val="0058412F"/>
    <w:rsid w:val="005847EE"/>
    <w:rsid w:val="00584905"/>
    <w:rsid w:val="005849CD"/>
    <w:rsid w:val="00584B23"/>
    <w:rsid w:val="00584B85"/>
    <w:rsid w:val="00584E38"/>
    <w:rsid w:val="005850FE"/>
    <w:rsid w:val="005851E8"/>
    <w:rsid w:val="00585798"/>
    <w:rsid w:val="00585957"/>
    <w:rsid w:val="00585B25"/>
    <w:rsid w:val="00585C57"/>
    <w:rsid w:val="00585DAA"/>
    <w:rsid w:val="0058620C"/>
    <w:rsid w:val="00586982"/>
    <w:rsid w:val="00586B37"/>
    <w:rsid w:val="00587ADD"/>
    <w:rsid w:val="00587AE4"/>
    <w:rsid w:val="005900AA"/>
    <w:rsid w:val="00590136"/>
    <w:rsid w:val="005904F1"/>
    <w:rsid w:val="00590615"/>
    <w:rsid w:val="00590634"/>
    <w:rsid w:val="00590764"/>
    <w:rsid w:val="00590E98"/>
    <w:rsid w:val="00591153"/>
    <w:rsid w:val="0059119E"/>
    <w:rsid w:val="005915E3"/>
    <w:rsid w:val="0059170D"/>
    <w:rsid w:val="00591790"/>
    <w:rsid w:val="00591D30"/>
    <w:rsid w:val="005929C5"/>
    <w:rsid w:val="00592A72"/>
    <w:rsid w:val="00592ABA"/>
    <w:rsid w:val="00592AF3"/>
    <w:rsid w:val="00592C48"/>
    <w:rsid w:val="00592D72"/>
    <w:rsid w:val="00592E87"/>
    <w:rsid w:val="005934E0"/>
    <w:rsid w:val="00593595"/>
    <w:rsid w:val="005937DA"/>
    <w:rsid w:val="00593AEA"/>
    <w:rsid w:val="00593D5F"/>
    <w:rsid w:val="00593E6C"/>
    <w:rsid w:val="00593EC4"/>
    <w:rsid w:val="00594A8C"/>
    <w:rsid w:val="00594E53"/>
    <w:rsid w:val="00594E86"/>
    <w:rsid w:val="005953E2"/>
    <w:rsid w:val="00595ABC"/>
    <w:rsid w:val="00595AC8"/>
    <w:rsid w:val="00595EA4"/>
    <w:rsid w:val="00595F39"/>
    <w:rsid w:val="00596038"/>
    <w:rsid w:val="00596B7E"/>
    <w:rsid w:val="00596D90"/>
    <w:rsid w:val="00596EF7"/>
    <w:rsid w:val="00596F6B"/>
    <w:rsid w:val="00596FB3"/>
    <w:rsid w:val="00597496"/>
    <w:rsid w:val="005976DD"/>
    <w:rsid w:val="005979DA"/>
    <w:rsid w:val="00597A36"/>
    <w:rsid w:val="00597F7C"/>
    <w:rsid w:val="005A0105"/>
    <w:rsid w:val="005A0333"/>
    <w:rsid w:val="005A044F"/>
    <w:rsid w:val="005A04D5"/>
    <w:rsid w:val="005A05C1"/>
    <w:rsid w:val="005A05EE"/>
    <w:rsid w:val="005A06AB"/>
    <w:rsid w:val="005A0A2D"/>
    <w:rsid w:val="005A0A90"/>
    <w:rsid w:val="005A0C92"/>
    <w:rsid w:val="005A12CD"/>
    <w:rsid w:val="005A1413"/>
    <w:rsid w:val="005A183F"/>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7ED"/>
    <w:rsid w:val="005A58E7"/>
    <w:rsid w:val="005A5A76"/>
    <w:rsid w:val="005A5B5E"/>
    <w:rsid w:val="005A5B63"/>
    <w:rsid w:val="005A5D06"/>
    <w:rsid w:val="005A5DEB"/>
    <w:rsid w:val="005A5E03"/>
    <w:rsid w:val="005A5F45"/>
    <w:rsid w:val="005A62E3"/>
    <w:rsid w:val="005A64F7"/>
    <w:rsid w:val="005A6566"/>
    <w:rsid w:val="005A69AB"/>
    <w:rsid w:val="005A6CC9"/>
    <w:rsid w:val="005A6D85"/>
    <w:rsid w:val="005A70CA"/>
    <w:rsid w:val="005A74E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9CD"/>
    <w:rsid w:val="005B5288"/>
    <w:rsid w:val="005B5354"/>
    <w:rsid w:val="005B5879"/>
    <w:rsid w:val="005B5BAC"/>
    <w:rsid w:val="005B5DB4"/>
    <w:rsid w:val="005B69BE"/>
    <w:rsid w:val="005B6CB2"/>
    <w:rsid w:val="005B6CF7"/>
    <w:rsid w:val="005B7955"/>
    <w:rsid w:val="005B7BAA"/>
    <w:rsid w:val="005B7C6A"/>
    <w:rsid w:val="005C03F5"/>
    <w:rsid w:val="005C042F"/>
    <w:rsid w:val="005C0488"/>
    <w:rsid w:val="005C05B2"/>
    <w:rsid w:val="005C07BE"/>
    <w:rsid w:val="005C0DF4"/>
    <w:rsid w:val="005C0E50"/>
    <w:rsid w:val="005C0F69"/>
    <w:rsid w:val="005C12F8"/>
    <w:rsid w:val="005C1631"/>
    <w:rsid w:val="005C1981"/>
    <w:rsid w:val="005C19D6"/>
    <w:rsid w:val="005C1CD0"/>
    <w:rsid w:val="005C1D11"/>
    <w:rsid w:val="005C20FF"/>
    <w:rsid w:val="005C2193"/>
    <w:rsid w:val="005C243A"/>
    <w:rsid w:val="005C290C"/>
    <w:rsid w:val="005C29BD"/>
    <w:rsid w:val="005C2AA4"/>
    <w:rsid w:val="005C2ABD"/>
    <w:rsid w:val="005C2D6D"/>
    <w:rsid w:val="005C305B"/>
    <w:rsid w:val="005C35F5"/>
    <w:rsid w:val="005C3951"/>
    <w:rsid w:val="005C3A15"/>
    <w:rsid w:val="005C3AC3"/>
    <w:rsid w:val="005C3CAF"/>
    <w:rsid w:val="005C40FE"/>
    <w:rsid w:val="005C440F"/>
    <w:rsid w:val="005C4776"/>
    <w:rsid w:val="005C4B96"/>
    <w:rsid w:val="005C4E16"/>
    <w:rsid w:val="005C4F45"/>
    <w:rsid w:val="005C4FD9"/>
    <w:rsid w:val="005C509C"/>
    <w:rsid w:val="005C50D3"/>
    <w:rsid w:val="005C50E3"/>
    <w:rsid w:val="005C5101"/>
    <w:rsid w:val="005C51A8"/>
    <w:rsid w:val="005C5355"/>
    <w:rsid w:val="005C5E71"/>
    <w:rsid w:val="005C66DC"/>
    <w:rsid w:val="005C6883"/>
    <w:rsid w:val="005C6950"/>
    <w:rsid w:val="005C699B"/>
    <w:rsid w:val="005C6AB0"/>
    <w:rsid w:val="005C6AD0"/>
    <w:rsid w:val="005C6DE3"/>
    <w:rsid w:val="005C6FB2"/>
    <w:rsid w:val="005C6FE8"/>
    <w:rsid w:val="005C70B0"/>
    <w:rsid w:val="005C711E"/>
    <w:rsid w:val="005C72BF"/>
    <w:rsid w:val="005C754F"/>
    <w:rsid w:val="005C7599"/>
    <w:rsid w:val="005C7DEB"/>
    <w:rsid w:val="005D0150"/>
    <w:rsid w:val="005D02BD"/>
    <w:rsid w:val="005D0411"/>
    <w:rsid w:val="005D0C17"/>
    <w:rsid w:val="005D14FA"/>
    <w:rsid w:val="005D1591"/>
    <w:rsid w:val="005D1597"/>
    <w:rsid w:val="005D1638"/>
    <w:rsid w:val="005D163C"/>
    <w:rsid w:val="005D17A3"/>
    <w:rsid w:val="005D1D42"/>
    <w:rsid w:val="005D1EE5"/>
    <w:rsid w:val="005D2283"/>
    <w:rsid w:val="005D25D8"/>
    <w:rsid w:val="005D271D"/>
    <w:rsid w:val="005D2AD6"/>
    <w:rsid w:val="005D2FA5"/>
    <w:rsid w:val="005D2FE5"/>
    <w:rsid w:val="005D318D"/>
    <w:rsid w:val="005D352F"/>
    <w:rsid w:val="005D3AF3"/>
    <w:rsid w:val="005D3C68"/>
    <w:rsid w:val="005D4644"/>
    <w:rsid w:val="005D4D5A"/>
    <w:rsid w:val="005D5892"/>
    <w:rsid w:val="005D59E2"/>
    <w:rsid w:val="005D5B83"/>
    <w:rsid w:val="005D5C74"/>
    <w:rsid w:val="005D5E0F"/>
    <w:rsid w:val="005D5FF5"/>
    <w:rsid w:val="005D661F"/>
    <w:rsid w:val="005D6A0A"/>
    <w:rsid w:val="005D6A37"/>
    <w:rsid w:val="005D6B61"/>
    <w:rsid w:val="005D74C7"/>
    <w:rsid w:val="005D7554"/>
    <w:rsid w:val="005E09B0"/>
    <w:rsid w:val="005E0B50"/>
    <w:rsid w:val="005E0F80"/>
    <w:rsid w:val="005E111A"/>
    <w:rsid w:val="005E14FB"/>
    <w:rsid w:val="005E16FF"/>
    <w:rsid w:val="005E1D1F"/>
    <w:rsid w:val="005E1ED7"/>
    <w:rsid w:val="005E2421"/>
    <w:rsid w:val="005E2517"/>
    <w:rsid w:val="005E299F"/>
    <w:rsid w:val="005E2A24"/>
    <w:rsid w:val="005E2D1D"/>
    <w:rsid w:val="005E311B"/>
    <w:rsid w:val="005E3383"/>
    <w:rsid w:val="005E35CB"/>
    <w:rsid w:val="005E36D0"/>
    <w:rsid w:val="005E3763"/>
    <w:rsid w:val="005E3792"/>
    <w:rsid w:val="005E38B3"/>
    <w:rsid w:val="005E3CAA"/>
    <w:rsid w:val="005E3E16"/>
    <w:rsid w:val="005E4024"/>
    <w:rsid w:val="005E4185"/>
    <w:rsid w:val="005E4192"/>
    <w:rsid w:val="005E42A2"/>
    <w:rsid w:val="005E4589"/>
    <w:rsid w:val="005E4C23"/>
    <w:rsid w:val="005E4E3F"/>
    <w:rsid w:val="005E4FD3"/>
    <w:rsid w:val="005E5ACE"/>
    <w:rsid w:val="005E5C36"/>
    <w:rsid w:val="005E5CB1"/>
    <w:rsid w:val="005E5EBB"/>
    <w:rsid w:val="005E5EEB"/>
    <w:rsid w:val="005E61C3"/>
    <w:rsid w:val="005E67F6"/>
    <w:rsid w:val="005E6947"/>
    <w:rsid w:val="005E6B4F"/>
    <w:rsid w:val="005E6FB9"/>
    <w:rsid w:val="005E749E"/>
    <w:rsid w:val="005E7A52"/>
    <w:rsid w:val="005E7B4E"/>
    <w:rsid w:val="005F041D"/>
    <w:rsid w:val="005F07DA"/>
    <w:rsid w:val="005F0806"/>
    <w:rsid w:val="005F08CC"/>
    <w:rsid w:val="005F1056"/>
    <w:rsid w:val="005F13DA"/>
    <w:rsid w:val="005F18BA"/>
    <w:rsid w:val="005F1A0E"/>
    <w:rsid w:val="005F1E27"/>
    <w:rsid w:val="005F2063"/>
    <w:rsid w:val="005F22DC"/>
    <w:rsid w:val="005F24D3"/>
    <w:rsid w:val="005F275F"/>
    <w:rsid w:val="005F293D"/>
    <w:rsid w:val="005F2942"/>
    <w:rsid w:val="005F2E08"/>
    <w:rsid w:val="005F36C7"/>
    <w:rsid w:val="005F3806"/>
    <w:rsid w:val="005F3BB8"/>
    <w:rsid w:val="005F3C45"/>
    <w:rsid w:val="005F3D64"/>
    <w:rsid w:val="005F3D68"/>
    <w:rsid w:val="005F4071"/>
    <w:rsid w:val="005F40C0"/>
    <w:rsid w:val="005F41FA"/>
    <w:rsid w:val="005F46D9"/>
    <w:rsid w:val="005F4864"/>
    <w:rsid w:val="005F4A0F"/>
    <w:rsid w:val="005F4D25"/>
    <w:rsid w:val="005F4F35"/>
    <w:rsid w:val="005F5032"/>
    <w:rsid w:val="005F50F6"/>
    <w:rsid w:val="005F61D8"/>
    <w:rsid w:val="005F63B6"/>
    <w:rsid w:val="005F6793"/>
    <w:rsid w:val="005F687D"/>
    <w:rsid w:val="005F6F14"/>
    <w:rsid w:val="005F790E"/>
    <w:rsid w:val="005F79A3"/>
    <w:rsid w:val="005F7BDA"/>
    <w:rsid w:val="005F7CF1"/>
    <w:rsid w:val="005F7D32"/>
    <w:rsid w:val="006001DB"/>
    <w:rsid w:val="00600A19"/>
    <w:rsid w:val="00600F2B"/>
    <w:rsid w:val="00601021"/>
    <w:rsid w:val="0060144A"/>
    <w:rsid w:val="00601562"/>
    <w:rsid w:val="00601605"/>
    <w:rsid w:val="00601656"/>
    <w:rsid w:val="006017E9"/>
    <w:rsid w:val="00601998"/>
    <w:rsid w:val="00601B56"/>
    <w:rsid w:val="00601D29"/>
    <w:rsid w:val="00601DD0"/>
    <w:rsid w:val="00602088"/>
    <w:rsid w:val="006024D6"/>
    <w:rsid w:val="0060264F"/>
    <w:rsid w:val="006027F0"/>
    <w:rsid w:val="006028B3"/>
    <w:rsid w:val="00602AC2"/>
    <w:rsid w:val="00602AC6"/>
    <w:rsid w:val="00602E0E"/>
    <w:rsid w:val="00603632"/>
    <w:rsid w:val="00603C70"/>
    <w:rsid w:val="00603FF9"/>
    <w:rsid w:val="006040F1"/>
    <w:rsid w:val="00604180"/>
    <w:rsid w:val="006041DC"/>
    <w:rsid w:val="0060440F"/>
    <w:rsid w:val="006044F2"/>
    <w:rsid w:val="006046E6"/>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2DDA"/>
    <w:rsid w:val="006131CF"/>
    <w:rsid w:val="0061359A"/>
    <w:rsid w:val="0061372F"/>
    <w:rsid w:val="006137A3"/>
    <w:rsid w:val="006137CA"/>
    <w:rsid w:val="006138C4"/>
    <w:rsid w:val="006139A4"/>
    <w:rsid w:val="00613A94"/>
    <w:rsid w:val="00613D36"/>
    <w:rsid w:val="006141A7"/>
    <w:rsid w:val="00614770"/>
    <w:rsid w:val="00614B91"/>
    <w:rsid w:val="00614BE7"/>
    <w:rsid w:val="00615229"/>
    <w:rsid w:val="006152EE"/>
    <w:rsid w:val="006159BB"/>
    <w:rsid w:val="00615D9A"/>
    <w:rsid w:val="00615F4D"/>
    <w:rsid w:val="006164DC"/>
    <w:rsid w:val="00616734"/>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444"/>
    <w:rsid w:val="00622823"/>
    <w:rsid w:val="006229C0"/>
    <w:rsid w:val="0062302D"/>
    <w:rsid w:val="006230FA"/>
    <w:rsid w:val="0062391E"/>
    <w:rsid w:val="00623E8F"/>
    <w:rsid w:val="006240C5"/>
    <w:rsid w:val="00624129"/>
    <w:rsid w:val="0062432F"/>
    <w:rsid w:val="006244B8"/>
    <w:rsid w:val="00624524"/>
    <w:rsid w:val="0062491D"/>
    <w:rsid w:val="00624CF5"/>
    <w:rsid w:val="00624E85"/>
    <w:rsid w:val="00624E99"/>
    <w:rsid w:val="00624F62"/>
    <w:rsid w:val="00624FEC"/>
    <w:rsid w:val="006251ED"/>
    <w:rsid w:val="006253C7"/>
    <w:rsid w:val="00625543"/>
    <w:rsid w:val="00625896"/>
    <w:rsid w:val="00625BC9"/>
    <w:rsid w:val="00625C41"/>
    <w:rsid w:val="00625DCE"/>
    <w:rsid w:val="00625E21"/>
    <w:rsid w:val="0062632D"/>
    <w:rsid w:val="00626532"/>
    <w:rsid w:val="006269C6"/>
    <w:rsid w:val="00626F65"/>
    <w:rsid w:val="00626F91"/>
    <w:rsid w:val="00626FB1"/>
    <w:rsid w:val="006272EA"/>
    <w:rsid w:val="006273EC"/>
    <w:rsid w:val="00627477"/>
    <w:rsid w:val="00627942"/>
    <w:rsid w:val="00627F5B"/>
    <w:rsid w:val="00630591"/>
    <w:rsid w:val="0063077A"/>
    <w:rsid w:val="00630AD0"/>
    <w:rsid w:val="00630BDE"/>
    <w:rsid w:val="00630D2B"/>
    <w:rsid w:val="00630EE9"/>
    <w:rsid w:val="006315B1"/>
    <w:rsid w:val="00631657"/>
    <w:rsid w:val="006316D6"/>
    <w:rsid w:val="00632108"/>
    <w:rsid w:val="00632225"/>
    <w:rsid w:val="00632685"/>
    <w:rsid w:val="00632940"/>
    <w:rsid w:val="0063297B"/>
    <w:rsid w:val="00632E2E"/>
    <w:rsid w:val="00632EA6"/>
    <w:rsid w:val="0063329E"/>
    <w:rsid w:val="00633D18"/>
    <w:rsid w:val="00633E7D"/>
    <w:rsid w:val="00633F6F"/>
    <w:rsid w:val="006340ED"/>
    <w:rsid w:val="00634207"/>
    <w:rsid w:val="0063441E"/>
    <w:rsid w:val="0063497C"/>
    <w:rsid w:val="00634D3D"/>
    <w:rsid w:val="00634F15"/>
    <w:rsid w:val="006355C4"/>
    <w:rsid w:val="00635921"/>
    <w:rsid w:val="00636464"/>
    <w:rsid w:val="006364C7"/>
    <w:rsid w:val="00636A27"/>
    <w:rsid w:val="00636DD2"/>
    <w:rsid w:val="006372B6"/>
    <w:rsid w:val="006374D4"/>
    <w:rsid w:val="00637669"/>
    <w:rsid w:val="006376F6"/>
    <w:rsid w:val="006377C8"/>
    <w:rsid w:val="00640AF2"/>
    <w:rsid w:val="0064111F"/>
    <w:rsid w:val="00641175"/>
    <w:rsid w:val="0064152E"/>
    <w:rsid w:val="00641865"/>
    <w:rsid w:val="0064195D"/>
    <w:rsid w:val="00641A1E"/>
    <w:rsid w:val="00641D0C"/>
    <w:rsid w:val="0064233B"/>
    <w:rsid w:val="006423C6"/>
    <w:rsid w:val="0064276D"/>
    <w:rsid w:val="006428AF"/>
    <w:rsid w:val="0064297A"/>
    <w:rsid w:val="00642996"/>
    <w:rsid w:val="006429CC"/>
    <w:rsid w:val="00643281"/>
    <w:rsid w:val="00643357"/>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3E7"/>
    <w:rsid w:val="00650BCC"/>
    <w:rsid w:val="006516D9"/>
    <w:rsid w:val="00651827"/>
    <w:rsid w:val="0065191D"/>
    <w:rsid w:val="00651BD4"/>
    <w:rsid w:val="00651C3B"/>
    <w:rsid w:val="00651E7C"/>
    <w:rsid w:val="0065210E"/>
    <w:rsid w:val="006525E6"/>
    <w:rsid w:val="00652613"/>
    <w:rsid w:val="00652671"/>
    <w:rsid w:val="006529BF"/>
    <w:rsid w:val="00652D50"/>
    <w:rsid w:val="0065317C"/>
    <w:rsid w:val="006531CD"/>
    <w:rsid w:val="00653256"/>
    <w:rsid w:val="00653545"/>
    <w:rsid w:val="0065368B"/>
    <w:rsid w:val="006537CB"/>
    <w:rsid w:val="00653AD8"/>
    <w:rsid w:val="00653B14"/>
    <w:rsid w:val="00653E8C"/>
    <w:rsid w:val="0065415A"/>
    <w:rsid w:val="00654A5C"/>
    <w:rsid w:val="00654E59"/>
    <w:rsid w:val="006551BD"/>
    <w:rsid w:val="00655621"/>
    <w:rsid w:val="00655645"/>
    <w:rsid w:val="00655646"/>
    <w:rsid w:val="006556BC"/>
    <w:rsid w:val="00656031"/>
    <w:rsid w:val="006560AB"/>
    <w:rsid w:val="006562A8"/>
    <w:rsid w:val="006562CB"/>
    <w:rsid w:val="00656A8B"/>
    <w:rsid w:val="00657591"/>
    <w:rsid w:val="0065769A"/>
    <w:rsid w:val="00657E49"/>
    <w:rsid w:val="0066020C"/>
    <w:rsid w:val="00660B9D"/>
    <w:rsid w:val="00660CC6"/>
    <w:rsid w:val="00661925"/>
    <w:rsid w:val="00661C17"/>
    <w:rsid w:val="00661E6D"/>
    <w:rsid w:val="00661E8E"/>
    <w:rsid w:val="00661E9E"/>
    <w:rsid w:val="006622C1"/>
    <w:rsid w:val="00662323"/>
    <w:rsid w:val="00662CF1"/>
    <w:rsid w:val="00662E2F"/>
    <w:rsid w:val="00662F00"/>
    <w:rsid w:val="00663044"/>
    <w:rsid w:val="00663058"/>
    <w:rsid w:val="006632CF"/>
    <w:rsid w:val="00663987"/>
    <w:rsid w:val="00663A44"/>
    <w:rsid w:val="00663C0F"/>
    <w:rsid w:val="006645DA"/>
    <w:rsid w:val="0066477B"/>
    <w:rsid w:val="006648E3"/>
    <w:rsid w:val="00664922"/>
    <w:rsid w:val="00664D51"/>
    <w:rsid w:val="00665ABF"/>
    <w:rsid w:val="00665B5B"/>
    <w:rsid w:val="00665C49"/>
    <w:rsid w:val="00665C74"/>
    <w:rsid w:val="006664D3"/>
    <w:rsid w:val="00666865"/>
    <w:rsid w:val="00666CA1"/>
    <w:rsid w:val="00666DF1"/>
    <w:rsid w:val="00666FE1"/>
    <w:rsid w:val="006671D3"/>
    <w:rsid w:val="00667289"/>
    <w:rsid w:val="00667379"/>
    <w:rsid w:val="00667433"/>
    <w:rsid w:val="00667A64"/>
    <w:rsid w:val="00667B99"/>
    <w:rsid w:val="00667E0A"/>
    <w:rsid w:val="00670129"/>
    <w:rsid w:val="0067062C"/>
    <w:rsid w:val="006706EA"/>
    <w:rsid w:val="0067087D"/>
    <w:rsid w:val="00670F82"/>
    <w:rsid w:val="00671105"/>
    <w:rsid w:val="00671168"/>
    <w:rsid w:val="006719D5"/>
    <w:rsid w:val="00671CAA"/>
    <w:rsid w:val="00671F10"/>
    <w:rsid w:val="00671F24"/>
    <w:rsid w:val="006720A0"/>
    <w:rsid w:val="0067262E"/>
    <w:rsid w:val="00672C7A"/>
    <w:rsid w:val="00672D73"/>
    <w:rsid w:val="006733AE"/>
    <w:rsid w:val="0067342E"/>
    <w:rsid w:val="00673554"/>
    <w:rsid w:val="006739D5"/>
    <w:rsid w:val="00673C32"/>
    <w:rsid w:val="00673CF5"/>
    <w:rsid w:val="006740A5"/>
    <w:rsid w:val="00674246"/>
    <w:rsid w:val="00674318"/>
    <w:rsid w:val="006748DE"/>
    <w:rsid w:val="00674C12"/>
    <w:rsid w:val="00674F3B"/>
    <w:rsid w:val="00675064"/>
    <w:rsid w:val="0067525E"/>
    <w:rsid w:val="006753C3"/>
    <w:rsid w:val="006754F5"/>
    <w:rsid w:val="00675C12"/>
    <w:rsid w:val="00676034"/>
    <w:rsid w:val="00676314"/>
    <w:rsid w:val="00676501"/>
    <w:rsid w:val="00676BD1"/>
    <w:rsid w:val="00677747"/>
    <w:rsid w:val="00677902"/>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A80"/>
    <w:rsid w:val="00681E96"/>
    <w:rsid w:val="00682023"/>
    <w:rsid w:val="00682055"/>
    <w:rsid w:val="00682107"/>
    <w:rsid w:val="006823AF"/>
    <w:rsid w:val="0068247A"/>
    <w:rsid w:val="0068267F"/>
    <w:rsid w:val="00682752"/>
    <w:rsid w:val="006829A8"/>
    <w:rsid w:val="00682AA5"/>
    <w:rsid w:val="00682C67"/>
    <w:rsid w:val="00682D67"/>
    <w:rsid w:val="00683424"/>
    <w:rsid w:val="0068376F"/>
    <w:rsid w:val="0068399C"/>
    <w:rsid w:val="00683A22"/>
    <w:rsid w:val="00683A74"/>
    <w:rsid w:val="00683CB1"/>
    <w:rsid w:val="00683E18"/>
    <w:rsid w:val="0068415F"/>
    <w:rsid w:val="00684491"/>
    <w:rsid w:val="00684586"/>
    <w:rsid w:val="00684C4B"/>
    <w:rsid w:val="00684CE2"/>
    <w:rsid w:val="006851FC"/>
    <w:rsid w:val="006852C6"/>
    <w:rsid w:val="00685534"/>
    <w:rsid w:val="00685560"/>
    <w:rsid w:val="00685B2D"/>
    <w:rsid w:val="00685C91"/>
    <w:rsid w:val="00685D24"/>
    <w:rsid w:val="00685F40"/>
    <w:rsid w:val="00685FAA"/>
    <w:rsid w:val="0068628E"/>
    <w:rsid w:val="006864BD"/>
    <w:rsid w:val="006868F7"/>
    <w:rsid w:val="00686999"/>
    <w:rsid w:val="00686A37"/>
    <w:rsid w:val="006873EE"/>
    <w:rsid w:val="0068787E"/>
    <w:rsid w:val="0068793F"/>
    <w:rsid w:val="00687C6C"/>
    <w:rsid w:val="00687FD6"/>
    <w:rsid w:val="00690577"/>
    <w:rsid w:val="006909EF"/>
    <w:rsid w:val="00690A93"/>
    <w:rsid w:val="00690E27"/>
    <w:rsid w:val="00690F58"/>
    <w:rsid w:val="00691894"/>
    <w:rsid w:val="00691A15"/>
    <w:rsid w:val="0069267F"/>
    <w:rsid w:val="00692D6C"/>
    <w:rsid w:val="00692D81"/>
    <w:rsid w:val="00692E2F"/>
    <w:rsid w:val="00693102"/>
    <w:rsid w:val="00693192"/>
    <w:rsid w:val="006937A3"/>
    <w:rsid w:val="00693864"/>
    <w:rsid w:val="00693BA8"/>
    <w:rsid w:val="00693E54"/>
    <w:rsid w:val="0069426C"/>
    <w:rsid w:val="006942BD"/>
    <w:rsid w:val="0069439D"/>
    <w:rsid w:val="006943C0"/>
    <w:rsid w:val="00694E84"/>
    <w:rsid w:val="00694F8B"/>
    <w:rsid w:val="006955E4"/>
    <w:rsid w:val="0069562E"/>
    <w:rsid w:val="0069564B"/>
    <w:rsid w:val="006964E1"/>
    <w:rsid w:val="00696AC8"/>
    <w:rsid w:val="00696D4A"/>
    <w:rsid w:val="00696F69"/>
    <w:rsid w:val="00697127"/>
    <w:rsid w:val="006978FB"/>
    <w:rsid w:val="006A0015"/>
    <w:rsid w:val="006A01CA"/>
    <w:rsid w:val="006A0470"/>
    <w:rsid w:val="006A04E0"/>
    <w:rsid w:val="006A05F7"/>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5DD"/>
    <w:rsid w:val="006A480F"/>
    <w:rsid w:val="006A4AA4"/>
    <w:rsid w:val="006A4B8E"/>
    <w:rsid w:val="006A50C3"/>
    <w:rsid w:val="006A5216"/>
    <w:rsid w:val="006A5B12"/>
    <w:rsid w:val="006A62F1"/>
    <w:rsid w:val="006A64CD"/>
    <w:rsid w:val="006A64F4"/>
    <w:rsid w:val="006A67A9"/>
    <w:rsid w:val="006A6A7B"/>
    <w:rsid w:val="006A6C18"/>
    <w:rsid w:val="006A6CB1"/>
    <w:rsid w:val="006A6E37"/>
    <w:rsid w:val="006A70E8"/>
    <w:rsid w:val="006A7463"/>
    <w:rsid w:val="006A7508"/>
    <w:rsid w:val="006A7DCD"/>
    <w:rsid w:val="006B05F7"/>
    <w:rsid w:val="006B08E9"/>
    <w:rsid w:val="006B09DD"/>
    <w:rsid w:val="006B0D1A"/>
    <w:rsid w:val="006B0EDA"/>
    <w:rsid w:val="006B1185"/>
    <w:rsid w:val="006B124B"/>
    <w:rsid w:val="006B15AA"/>
    <w:rsid w:val="006B15DD"/>
    <w:rsid w:val="006B19FB"/>
    <w:rsid w:val="006B1C2E"/>
    <w:rsid w:val="006B2052"/>
    <w:rsid w:val="006B216E"/>
    <w:rsid w:val="006B228E"/>
    <w:rsid w:val="006B28CB"/>
    <w:rsid w:val="006B2A33"/>
    <w:rsid w:val="006B2CCB"/>
    <w:rsid w:val="006B328C"/>
    <w:rsid w:val="006B3460"/>
    <w:rsid w:val="006B3683"/>
    <w:rsid w:val="006B3CB8"/>
    <w:rsid w:val="006B4128"/>
    <w:rsid w:val="006B414A"/>
    <w:rsid w:val="006B483B"/>
    <w:rsid w:val="006B4B28"/>
    <w:rsid w:val="006B5247"/>
    <w:rsid w:val="006B5353"/>
    <w:rsid w:val="006B555E"/>
    <w:rsid w:val="006B56F9"/>
    <w:rsid w:val="006B5811"/>
    <w:rsid w:val="006B5AAD"/>
    <w:rsid w:val="006B5B12"/>
    <w:rsid w:val="006B5FCF"/>
    <w:rsid w:val="006B6438"/>
    <w:rsid w:val="006B654F"/>
    <w:rsid w:val="006B6634"/>
    <w:rsid w:val="006B6911"/>
    <w:rsid w:val="006B6CFE"/>
    <w:rsid w:val="006B6D45"/>
    <w:rsid w:val="006B7205"/>
    <w:rsid w:val="006B76CA"/>
    <w:rsid w:val="006B7AAD"/>
    <w:rsid w:val="006B7B9A"/>
    <w:rsid w:val="006C02A7"/>
    <w:rsid w:val="006C062F"/>
    <w:rsid w:val="006C063F"/>
    <w:rsid w:val="006C064B"/>
    <w:rsid w:val="006C068B"/>
    <w:rsid w:val="006C094D"/>
    <w:rsid w:val="006C0A14"/>
    <w:rsid w:val="006C15B5"/>
    <w:rsid w:val="006C1A33"/>
    <w:rsid w:val="006C215D"/>
    <w:rsid w:val="006C2420"/>
    <w:rsid w:val="006C26D8"/>
    <w:rsid w:val="006C317E"/>
    <w:rsid w:val="006C324A"/>
    <w:rsid w:val="006C3524"/>
    <w:rsid w:val="006C372D"/>
    <w:rsid w:val="006C3DD7"/>
    <w:rsid w:val="006C421A"/>
    <w:rsid w:val="006C4458"/>
    <w:rsid w:val="006C4580"/>
    <w:rsid w:val="006C4CEB"/>
    <w:rsid w:val="006C4E85"/>
    <w:rsid w:val="006C5672"/>
    <w:rsid w:val="006C574F"/>
    <w:rsid w:val="006C581D"/>
    <w:rsid w:val="006C590C"/>
    <w:rsid w:val="006C5B0E"/>
    <w:rsid w:val="006C5C25"/>
    <w:rsid w:val="006C5C80"/>
    <w:rsid w:val="006C5CE5"/>
    <w:rsid w:val="006C605A"/>
    <w:rsid w:val="006C61AB"/>
    <w:rsid w:val="006C65B9"/>
    <w:rsid w:val="006C6A3B"/>
    <w:rsid w:val="006C6A7B"/>
    <w:rsid w:val="006C7193"/>
    <w:rsid w:val="006C7359"/>
    <w:rsid w:val="006C76B3"/>
    <w:rsid w:val="006C79BF"/>
    <w:rsid w:val="006C7A10"/>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2D12"/>
    <w:rsid w:val="006D3436"/>
    <w:rsid w:val="006D3C6D"/>
    <w:rsid w:val="006D3FCB"/>
    <w:rsid w:val="006D400D"/>
    <w:rsid w:val="006D434B"/>
    <w:rsid w:val="006D461B"/>
    <w:rsid w:val="006D4CA5"/>
    <w:rsid w:val="006D5378"/>
    <w:rsid w:val="006D5547"/>
    <w:rsid w:val="006D61C5"/>
    <w:rsid w:val="006D62C5"/>
    <w:rsid w:val="006D673D"/>
    <w:rsid w:val="006D6863"/>
    <w:rsid w:val="006D70A5"/>
    <w:rsid w:val="006D71FF"/>
    <w:rsid w:val="006D7655"/>
    <w:rsid w:val="006D7969"/>
    <w:rsid w:val="006D7C0B"/>
    <w:rsid w:val="006E023F"/>
    <w:rsid w:val="006E10FE"/>
    <w:rsid w:val="006E1226"/>
    <w:rsid w:val="006E1261"/>
    <w:rsid w:val="006E1450"/>
    <w:rsid w:val="006E1540"/>
    <w:rsid w:val="006E157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58CB"/>
    <w:rsid w:val="006E5BC3"/>
    <w:rsid w:val="006E6188"/>
    <w:rsid w:val="006E6244"/>
    <w:rsid w:val="006E6FE0"/>
    <w:rsid w:val="006E704E"/>
    <w:rsid w:val="006E75B7"/>
    <w:rsid w:val="006E7E8C"/>
    <w:rsid w:val="006F024D"/>
    <w:rsid w:val="006F02FB"/>
    <w:rsid w:val="006F030A"/>
    <w:rsid w:val="006F0C34"/>
    <w:rsid w:val="006F11CB"/>
    <w:rsid w:val="006F1A6F"/>
    <w:rsid w:val="006F1B59"/>
    <w:rsid w:val="006F1CBC"/>
    <w:rsid w:val="006F1D99"/>
    <w:rsid w:val="006F1D9A"/>
    <w:rsid w:val="006F208E"/>
    <w:rsid w:val="006F20D3"/>
    <w:rsid w:val="006F21B2"/>
    <w:rsid w:val="006F229E"/>
    <w:rsid w:val="006F23FC"/>
    <w:rsid w:val="006F29E5"/>
    <w:rsid w:val="006F2B4B"/>
    <w:rsid w:val="006F2BF8"/>
    <w:rsid w:val="006F2EA1"/>
    <w:rsid w:val="006F3247"/>
    <w:rsid w:val="006F32E0"/>
    <w:rsid w:val="006F33E4"/>
    <w:rsid w:val="006F347B"/>
    <w:rsid w:val="006F3515"/>
    <w:rsid w:val="006F378F"/>
    <w:rsid w:val="006F390C"/>
    <w:rsid w:val="006F3B51"/>
    <w:rsid w:val="006F3E12"/>
    <w:rsid w:val="006F4519"/>
    <w:rsid w:val="006F4803"/>
    <w:rsid w:val="006F4B24"/>
    <w:rsid w:val="006F4D4A"/>
    <w:rsid w:val="006F4E1C"/>
    <w:rsid w:val="006F4F36"/>
    <w:rsid w:val="006F57B4"/>
    <w:rsid w:val="006F5963"/>
    <w:rsid w:val="006F623A"/>
    <w:rsid w:val="006F66AF"/>
    <w:rsid w:val="006F6986"/>
    <w:rsid w:val="006F6B00"/>
    <w:rsid w:val="006F70D3"/>
    <w:rsid w:val="006F71FF"/>
    <w:rsid w:val="006F786C"/>
    <w:rsid w:val="007002FD"/>
    <w:rsid w:val="007003EA"/>
    <w:rsid w:val="00700404"/>
    <w:rsid w:val="00700B12"/>
    <w:rsid w:val="00700CBF"/>
    <w:rsid w:val="00700DE7"/>
    <w:rsid w:val="007010E8"/>
    <w:rsid w:val="00701BA9"/>
    <w:rsid w:val="00701EBC"/>
    <w:rsid w:val="007022A4"/>
    <w:rsid w:val="00702877"/>
    <w:rsid w:val="00703368"/>
    <w:rsid w:val="00703658"/>
    <w:rsid w:val="0070392D"/>
    <w:rsid w:val="00703932"/>
    <w:rsid w:val="007039A8"/>
    <w:rsid w:val="0070425B"/>
    <w:rsid w:val="00704A70"/>
    <w:rsid w:val="00704D05"/>
    <w:rsid w:val="00704D4A"/>
    <w:rsid w:val="00704EB2"/>
    <w:rsid w:val="00704F18"/>
    <w:rsid w:val="00705034"/>
    <w:rsid w:val="00705813"/>
    <w:rsid w:val="00705A46"/>
    <w:rsid w:val="00705AE5"/>
    <w:rsid w:val="00705C9C"/>
    <w:rsid w:val="00705CB5"/>
    <w:rsid w:val="007060A9"/>
    <w:rsid w:val="007063E1"/>
    <w:rsid w:val="00706B87"/>
    <w:rsid w:val="00706EF7"/>
    <w:rsid w:val="00707034"/>
    <w:rsid w:val="00707583"/>
    <w:rsid w:val="0070793C"/>
    <w:rsid w:val="00707A88"/>
    <w:rsid w:val="00707D6D"/>
    <w:rsid w:val="0071045B"/>
    <w:rsid w:val="00710559"/>
    <w:rsid w:val="007105C8"/>
    <w:rsid w:val="00710915"/>
    <w:rsid w:val="00710985"/>
    <w:rsid w:val="00710A7E"/>
    <w:rsid w:val="007111B8"/>
    <w:rsid w:val="0071154A"/>
    <w:rsid w:val="00711859"/>
    <w:rsid w:val="00711E7D"/>
    <w:rsid w:val="007122F9"/>
    <w:rsid w:val="0071230B"/>
    <w:rsid w:val="007123E7"/>
    <w:rsid w:val="00712A4D"/>
    <w:rsid w:val="00713767"/>
    <w:rsid w:val="0071392A"/>
    <w:rsid w:val="00713D53"/>
    <w:rsid w:val="00713DA7"/>
    <w:rsid w:val="00713E3C"/>
    <w:rsid w:val="00713EBC"/>
    <w:rsid w:val="00713ECC"/>
    <w:rsid w:val="007147B2"/>
    <w:rsid w:val="0071531E"/>
    <w:rsid w:val="00715620"/>
    <w:rsid w:val="0071581D"/>
    <w:rsid w:val="0071583F"/>
    <w:rsid w:val="007159AA"/>
    <w:rsid w:val="00715AC1"/>
    <w:rsid w:val="0071672E"/>
    <w:rsid w:val="00716E35"/>
    <w:rsid w:val="007170A9"/>
    <w:rsid w:val="007173BF"/>
    <w:rsid w:val="0071775A"/>
    <w:rsid w:val="00717E58"/>
    <w:rsid w:val="00717E63"/>
    <w:rsid w:val="00720023"/>
    <w:rsid w:val="007209F4"/>
    <w:rsid w:val="007211CA"/>
    <w:rsid w:val="007211F4"/>
    <w:rsid w:val="0072124C"/>
    <w:rsid w:val="00721539"/>
    <w:rsid w:val="00721643"/>
    <w:rsid w:val="007216D1"/>
    <w:rsid w:val="00721BE3"/>
    <w:rsid w:val="00721BE5"/>
    <w:rsid w:val="00721CFC"/>
    <w:rsid w:val="00721D77"/>
    <w:rsid w:val="00722323"/>
    <w:rsid w:val="007224D6"/>
    <w:rsid w:val="00722948"/>
    <w:rsid w:val="00722F8A"/>
    <w:rsid w:val="007230B5"/>
    <w:rsid w:val="00723219"/>
    <w:rsid w:val="00723392"/>
    <w:rsid w:val="007233B0"/>
    <w:rsid w:val="0072343C"/>
    <w:rsid w:val="007235A7"/>
    <w:rsid w:val="00723EA4"/>
    <w:rsid w:val="00724430"/>
    <w:rsid w:val="0072496E"/>
    <w:rsid w:val="00724A83"/>
    <w:rsid w:val="00724BE5"/>
    <w:rsid w:val="00724C01"/>
    <w:rsid w:val="007255AE"/>
    <w:rsid w:val="0072561F"/>
    <w:rsid w:val="00725639"/>
    <w:rsid w:val="007256F4"/>
    <w:rsid w:val="00725903"/>
    <w:rsid w:val="00725D55"/>
    <w:rsid w:val="00725F33"/>
    <w:rsid w:val="0072621B"/>
    <w:rsid w:val="007263D7"/>
    <w:rsid w:val="00726475"/>
    <w:rsid w:val="00726551"/>
    <w:rsid w:val="007266D0"/>
    <w:rsid w:val="007266E5"/>
    <w:rsid w:val="00726909"/>
    <w:rsid w:val="00726C1C"/>
    <w:rsid w:val="00726FDF"/>
    <w:rsid w:val="00727101"/>
    <w:rsid w:val="00727B67"/>
    <w:rsid w:val="00727E7F"/>
    <w:rsid w:val="0073013F"/>
    <w:rsid w:val="0073083B"/>
    <w:rsid w:val="0073084E"/>
    <w:rsid w:val="00730892"/>
    <w:rsid w:val="00730AC0"/>
    <w:rsid w:val="0073110E"/>
    <w:rsid w:val="007312E7"/>
    <w:rsid w:val="007316EB"/>
    <w:rsid w:val="00731B34"/>
    <w:rsid w:val="00731D5B"/>
    <w:rsid w:val="0073209D"/>
    <w:rsid w:val="00732545"/>
    <w:rsid w:val="00732708"/>
    <w:rsid w:val="00733219"/>
    <w:rsid w:val="007334A3"/>
    <w:rsid w:val="007334C5"/>
    <w:rsid w:val="00733CBC"/>
    <w:rsid w:val="007343F2"/>
    <w:rsid w:val="0073446B"/>
    <w:rsid w:val="007344D1"/>
    <w:rsid w:val="00734A5A"/>
    <w:rsid w:val="00734B26"/>
    <w:rsid w:val="00734D12"/>
    <w:rsid w:val="00734EA0"/>
    <w:rsid w:val="00734ECE"/>
    <w:rsid w:val="007352C7"/>
    <w:rsid w:val="007353C9"/>
    <w:rsid w:val="00735A3C"/>
    <w:rsid w:val="00735E69"/>
    <w:rsid w:val="00736871"/>
    <w:rsid w:val="00736B55"/>
    <w:rsid w:val="00736F31"/>
    <w:rsid w:val="00736F35"/>
    <w:rsid w:val="00736F51"/>
    <w:rsid w:val="0073708D"/>
    <w:rsid w:val="00737341"/>
    <w:rsid w:val="00737430"/>
    <w:rsid w:val="00737668"/>
    <w:rsid w:val="0073776A"/>
    <w:rsid w:val="00737940"/>
    <w:rsid w:val="00740174"/>
    <w:rsid w:val="00740178"/>
    <w:rsid w:val="007405FF"/>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860"/>
    <w:rsid w:val="00743FEB"/>
    <w:rsid w:val="007440E8"/>
    <w:rsid w:val="0074438D"/>
    <w:rsid w:val="0074458C"/>
    <w:rsid w:val="0074471E"/>
    <w:rsid w:val="0074473B"/>
    <w:rsid w:val="00744869"/>
    <w:rsid w:val="00744A3F"/>
    <w:rsid w:val="00744BA2"/>
    <w:rsid w:val="00744C4C"/>
    <w:rsid w:val="007455DC"/>
    <w:rsid w:val="007457A4"/>
    <w:rsid w:val="00745EFF"/>
    <w:rsid w:val="007466F1"/>
    <w:rsid w:val="007469C7"/>
    <w:rsid w:val="00746A93"/>
    <w:rsid w:val="00746A9C"/>
    <w:rsid w:val="00746EE5"/>
    <w:rsid w:val="007473CF"/>
    <w:rsid w:val="00747783"/>
    <w:rsid w:val="00747865"/>
    <w:rsid w:val="007479BE"/>
    <w:rsid w:val="00750AC5"/>
    <w:rsid w:val="00750E7B"/>
    <w:rsid w:val="007513F2"/>
    <w:rsid w:val="00751564"/>
    <w:rsid w:val="00751ACF"/>
    <w:rsid w:val="00752196"/>
    <w:rsid w:val="00752382"/>
    <w:rsid w:val="0075239A"/>
    <w:rsid w:val="007523E9"/>
    <w:rsid w:val="007529C9"/>
    <w:rsid w:val="00753312"/>
    <w:rsid w:val="00753562"/>
    <w:rsid w:val="007544B6"/>
    <w:rsid w:val="00754AA2"/>
    <w:rsid w:val="00754C3B"/>
    <w:rsid w:val="00754DCC"/>
    <w:rsid w:val="00755136"/>
    <w:rsid w:val="00755A8A"/>
    <w:rsid w:val="00755B12"/>
    <w:rsid w:val="00755C16"/>
    <w:rsid w:val="00755D74"/>
    <w:rsid w:val="00755EB6"/>
    <w:rsid w:val="007563E6"/>
    <w:rsid w:val="00756638"/>
    <w:rsid w:val="00756A82"/>
    <w:rsid w:val="00756B13"/>
    <w:rsid w:val="00756F1D"/>
    <w:rsid w:val="007571E4"/>
    <w:rsid w:val="007571F2"/>
    <w:rsid w:val="007574DA"/>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09F"/>
    <w:rsid w:val="00762B25"/>
    <w:rsid w:val="00762B8D"/>
    <w:rsid w:val="00762D1C"/>
    <w:rsid w:val="00762D91"/>
    <w:rsid w:val="007636AE"/>
    <w:rsid w:val="00763899"/>
    <w:rsid w:val="00763F46"/>
    <w:rsid w:val="00763FE2"/>
    <w:rsid w:val="007640F4"/>
    <w:rsid w:val="0076415A"/>
    <w:rsid w:val="00764267"/>
    <w:rsid w:val="00764288"/>
    <w:rsid w:val="007642E8"/>
    <w:rsid w:val="007646B3"/>
    <w:rsid w:val="00764845"/>
    <w:rsid w:val="0076486C"/>
    <w:rsid w:val="00764EDF"/>
    <w:rsid w:val="00765098"/>
    <w:rsid w:val="00765637"/>
    <w:rsid w:val="00765768"/>
    <w:rsid w:val="00765A76"/>
    <w:rsid w:val="00765BF8"/>
    <w:rsid w:val="00765CFA"/>
    <w:rsid w:val="00765D23"/>
    <w:rsid w:val="007665D3"/>
    <w:rsid w:val="00766662"/>
    <w:rsid w:val="0076698B"/>
    <w:rsid w:val="0076699B"/>
    <w:rsid w:val="00767A0B"/>
    <w:rsid w:val="00767ABA"/>
    <w:rsid w:val="00767C59"/>
    <w:rsid w:val="00767C9B"/>
    <w:rsid w:val="00767D13"/>
    <w:rsid w:val="0077007E"/>
    <w:rsid w:val="00770125"/>
    <w:rsid w:val="0077071D"/>
    <w:rsid w:val="0077086E"/>
    <w:rsid w:val="00770AE2"/>
    <w:rsid w:val="00770C4A"/>
    <w:rsid w:val="00770FD4"/>
    <w:rsid w:val="00771003"/>
    <w:rsid w:val="00771152"/>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255"/>
    <w:rsid w:val="00774365"/>
    <w:rsid w:val="00774621"/>
    <w:rsid w:val="007748CB"/>
    <w:rsid w:val="00774AB4"/>
    <w:rsid w:val="00774EC5"/>
    <w:rsid w:val="007754A1"/>
    <w:rsid w:val="007755C6"/>
    <w:rsid w:val="00775838"/>
    <w:rsid w:val="007763C0"/>
    <w:rsid w:val="0077671E"/>
    <w:rsid w:val="007769CC"/>
    <w:rsid w:val="007774CF"/>
    <w:rsid w:val="007776B9"/>
    <w:rsid w:val="00777744"/>
    <w:rsid w:val="00777A0F"/>
    <w:rsid w:val="007801EC"/>
    <w:rsid w:val="00780445"/>
    <w:rsid w:val="007804E7"/>
    <w:rsid w:val="00780591"/>
    <w:rsid w:val="00780B79"/>
    <w:rsid w:val="00780CC1"/>
    <w:rsid w:val="00781116"/>
    <w:rsid w:val="00781631"/>
    <w:rsid w:val="007816E7"/>
    <w:rsid w:val="007818A8"/>
    <w:rsid w:val="00781ADE"/>
    <w:rsid w:val="00781EF1"/>
    <w:rsid w:val="0078225A"/>
    <w:rsid w:val="007826EA"/>
    <w:rsid w:val="00782782"/>
    <w:rsid w:val="00782974"/>
    <w:rsid w:val="00782D63"/>
    <w:rsid w:val="00782D8D"/>
    <w:rsid w:val="00783631"/>
    <w:rsid w:val="007837AB"/>
    <w:rsid w:val="00783C4E"/>
    <w:rsid w:val="00783C74"/>
    <w:rsid w:val="00783C82"/>
    <w:rsid w:val="00783EBB"/>
    <w:rsid w:val="00784276"/>
    <w:rsid w:val="007842CF"/>
    <w:rsid w:val="00784318"/>
    <w:rsid w:val="0078474C"/>
    <w:rsid w:val="007847D8"/>
    <w:rsid w:val="00784896"/>
    <w:rsid w:val="00784BEF"/>
    <w:rsid w:val="00784C37"/>
    <w:rsid w:val="00784E10"/>
    <w:rsid w:val="0078507E"/>
    <w:rsid w:val="0078514E"/>
    <w:rsid w:val="0078548B"/>
    <w:rsid w:val="007855E6"/>
    <w:rsid w:val="00785A88"/>
    <w:rsid w:val="007860EB"/>
    <w:rsid w:val="0078628F"/>
    <w:rsid w:val="00786CB3"/>
    <w:rsid w:val="00786D76"/>
    <w:rsid w:val="00787264"/>
    <w:rsid w:val="00787340"/>
    <w:rsid w:val="00787F43"/>
    <w:rsid w:val="007900EF"/>
    <w:rsid w:val="007903FF"/>
    <w:rsid w:val="0079044A"/>
    <w:rsid w:val="00790AA5"/>
    <w:rsid w:val="00790E6C"/>
    <w:rsid w:val="0079107B"/>
    <w:rsid w:val="00791555"/>
    <w:rsid w:val="0079171B"/>
    <w:rsid w:val="00791D6B"/>
    <w:rsid w:val="00791DEF"/>
    <w:rsid w:val="00792C4E"/>
    <w:rsid w:val="00792D0A"/>
    <w:rsid w:val="00792F13"/>
    <w:rsid w:val="00793202"/>
    <w:rsid w:val="00793898"/>
    <w:rsid w:val="00793C89"/>
    <w:rsid w:val="00793D74"/>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2A5"/>
    <w:rsid w:val="007A0661"/>
    <w:rsid w:val="007A0903"/>
    <w:rsid w:val="007A0AA3"/>
    <w:rsid w:val="007A11E8"/>
    <w:rsid w:val="007A1610"/>
    <w:rsid w:val="007A181A"/>
    <w:rsid w:val="007A29D2"/>
    <w:rsid w:val="007A2A53"/>
    <w:rsid w:val="007A2DB5"/>
    <w:rsid w:val="007A31E8"/>
    <w:rsid w:val="007A3259"/>
    <w:rsid w:val="007A32FF"/>
    <w:rsid w:val="007A337D"/>
    <w:rsid w:val="007A38B9"/>
    <w:rsid w:val="007A3CDD"/>
    <w:rsid w:val="007A3EC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35"/>
    <w:rsid w:val="007A7E61"/>
    <w:rsid w:val="007A7E75"/>
    <w:rsid w:val="007A7F3D"/>
    <w:rsid w:val="007B026D"/>
    <w:rsid w:val="007B0333"/>
    <w:rsid w:val="007B046B"/>
    <w:rsid w:val="007B094D"/>
    <w:rsid w:val="007B0A63"/>
    <w:rsid w:val="007B0ABF"/>
    <w:rsid w:val="007B0F53"/>
    <w:rsid w:val="007B15D7"/>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233"/>
    <w:rsid w:val="007B6B3D"/>
    <w:rsid w:val="007B6B9A"/>
    <w:rsid w:val="007B7102"/>
    <w:rsid w:val="007B7141"/>
    <w:rsid w:val="007B77E3"/>
    <w:rsid w:val="007C019D"/>
    <w:rsid w:val="007C01E7"/>
    <w:rsid w:val="007C0456"/>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AFA"/>
    <w:rsid w:val="007C2D6F"/>
    <w:rsid w:val="007C2ED4"/>
    <w:rsid w:val="007C3134"/>
    <w:rsid w:val="007C3300"/>
    <w:rsid w:val="007C3396"/>
    <w:rsid w:val="007C3494"/>
    <w:rsid w:val="007C39E9"/>
    <w:rsid w:val="007C3EA5"/>
    <w:rsid w:val="007C3F4C"/>
    <w:rsid w:val="007C4053"/>
    <w:rsid w:val="007C44F3"/>
    <w:rsid w:val="007C532C"/>
    <w:rsid w:val="007C53D6"/>
    <w:rsid w:val="007C5419"/>
    <w:rsid w:val="007C57C7"/>
    <w:rsid w:val="007C5B79"/>
    <w:rsid w:val="007C5EB6"/>
    <w:rsid w:val="007C5FAF"/>
    <w:rsid w:val="007C63E7"/>
    <w:rsid w:val="007C6434"/>
    <w:rsid w:val="007C6881"/>
    <w:rsid w:val="007C6A40"/>
    <w:rsid w:val="007C6F56"/>
    <w:rsid w:val="007C7043"/>
    <w:rsid w:val="007C743F"/>
    <w:rsid w:val="007C79BC"/>
    <w:rsid w:val="007C7ABE"/>
    <w:rsid w:val="007C7C35"/>
    <w:rsid w:val="007C7F2A"/>
    <w:rsid w:val="007C7F82"/>
    <w:rsid w:val="007D009B"/>
    <w:rsid w:val="007D0A19"/>
    <w:rsid w:val="007D0C38"/>
    <w:rsid w:val="007D0F7C"/>
    <w:rsid w:val="007D0FF3"/>
    <w:rsid w:val="007D135A"/>
    <w:rsid w:val="007D1938"/>
    <w:rsid w:val="007D19BA"/>
    <w:rsid w:val="007D2282"/>
    <w:rsid w:val="007D23DF"/>
    <w:rsid w:val="007D27EC"/>
    <w:rsid w:val="007D28FD"/>
    <w:rsid w:val="007D2B08"/>
    <w:rsid w:val="007D2EA2"/>
    <w:rsid w:val="007D30A3"/>
    <w:rsid w:val="007D3592"/>
    <w:rsid w:val="007D3897"/>
    <w:rsid w:val="007D3DFC"/>
    <w:rsid w:val="007D4210"/>
    <w:rsid w:val="007D42DC"/>
    <w:rsid w:val="007D42EF"/>
    <w:rsid w:val="007D44F6"/>
    <w:rsid w:val="007D506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6D9"/>
    <w:rsid w:val="007E0876"/>
    <w:rsid w:val="007E0EF6"/>
    <w:rsid w:val="007E1868"/>
    <w:rsid w:val="007E1971"/>
    <w:rsid w:val="007E1A04"/>
    <w:rsid w:val="007E1B0B"/>
    <w:rsid w:val="007E21A0"/>
    <w:rsid w:val="007E24DF"/>
    <w:rsid w:val="007E27C2"/>
    <w:rsid w:val="007E27CC"/>
    <w:rsid w:val="007E29D6"/>
    <w:rsid w:val="007E2A08"/>
    <w:rsid w:val="007E2F12"/>
    <w:rsid w:val="007E2F31"/>
    <w:rsid w:val="007E3A27"/>
    <w:rsid w:val="007E3A62"/>
    <w:rsid w:val="007E3B6F"/>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30E"/>
    <w:rsid w:val="007F03DC"/>
    <w:rsid w:val="007F0A99"/>
    <w:rsid w:val="007F0ADB"/>
    <w:rsid w:val="007F105C"/>
    <w:rsid w:val="007F1277"/>
    <w:rsid w:val="007F15C8"/>
    <w:rsid w:val="007F1909"/>
    <w:rsid w:val="007F1B63"/>
    <w:rsid w:val="007F1CBA"/>
    <w:rsid w:val="007F1E83"/>
    <w:rsid w:val="007F246D"/>
    <w:rsid w:val="007F2A38"/>
    <w:rsid w:val="007F31FA"/>
    <w:rsid w:val="007F34FC"/>
    <w:rsid w:val="007F37DD"/>
    <w:rsid w:val="007F3B2F"/>
    <w:rsid w:val="007F3CAC"/>
    <w:rsid w:val="007F3D81"/>
    <w:rsid w:val="007F3F96"/>
    <w:rsid w:val="007F428B"/>
    <w:rsid w:val="007F4687"/>
    <w:rsid w:val="007F4735"/>
    <w:rsid w:val="007F4C4F"/>
    <w:rsid w:val="007F4CBE"/>
    <w:rsid w:val="007F4E92"/>
    <w:rsid w:val="007F5406"/>
    <w:rsid w:val="007F555E"/>
    <w:rsid w:val="007F598D"/>
    <w:rsid w:val="007F5B5C"/>
    <w:rsid w:val="007F5CB0"/>
    <w:rsid w:val="007F5DC6"/>
    <w:rsid w:val="007F61EB"/>
    <w:rsid w:val="007F6669"/>
    <w:rsid w:val="007F6763"/>
    <w:rsid w:val="007F695B"/>
    <w:rsid w:val="007F6D64"/>
    <w:rsid w:val="007F70D7"/>
    <w:rsid w:val="007F747F"/>
    <w:rsid w:val="007F7C3A"/>
    <w:rsid w:val="007F7C59"/>
    <w:rsid w:val="007F7CAD"/>
    <w:rsid w:val="00800249"/>
    <w:rsid w:val="008006ED"/>
    <w:rsid w:val="00800969"/>
    <w:rsid w:val="00800CEC"/>
    <w:rsid w:val="00800DE0"/>
    <w:rsid w:val="0080127C"/>
    <w:rsid w:val="00801562"/>
    <w:rsid w:val="00801727"/>
    <w:rsid w:val="0080199B"/>
    <w:rsid w:val="00801EA0"/>
    <w:rsid w:val="00801EEF"/>
    <w:rsid w:val="00801F61"/>
    <w:rsid w:val="00802031"/>
    <w:rsid w:val="008023E4"/>
    <w:rsid w:val="00802B64"/>
    <w:rsid w:val="008036C8"/>
    <w:rsid w:val="00803914"/>
    <w:rsid w:val="008039C0"/>
    <w:rsid w:val="0080422B"/>
    <w:rsid w:val="00804A63"/>
    <w:rsid w:val="00804DCC"/>
    <w:rsid w:val="00804E53"/>
    <w:rsid w:val="008051BD"/>
    <w:rsid w:val="00805661"/>
    <w:rsid w:val="00805700"/>
    <w:rsid w:val="00805F9E"/>
    <w:rsid w:val="008062D0"/>
    <w:rsid w:val="0080671D"/>
    <w:rsid w:val="00806B5C"/>
    <w:rsid w:val="00806B6B"/>
    <w:rsid w:val="00806BB9"/>
    <w:rsid w:val="00806F31"/>
    <w:rsid w:val="00807172"/>
    <w:rsid w:val="008072A8"/>
    <w:rsid w:val="008074AB"/>
    <w:rsid w:val="00807709"/>
    <w:rsid w:val="00807BB5"/>
    <w:rsid w:val="00807DEB"/>
    <w:rsid w:val="00807E90"/>
    <w:rsid w:val="00810309"/>
    <w:rsid w:val="008104AE"/>
    <w:rsid w:val="008108C4"/>
    <w:rsid w:val="008108C6"/>
    <w:rsid w:val="00810931"/>
    <w:rsid w:val="00810B1B"/>
    <w:rsid w:val="00810BEA"/>
    <w:rsid w:val="008110BB"/>
    <w:rsid w:val="00811196"/>
    <w:rsid w:val="00811550"/>
    <w:rsid w:val="00811B6D"/>
    <w:rsid w:val="00811CCD"/>
    <w:rsid w:val="00811F58"/>
    <w:rsid w:val="008120B9"/>
    <w:rsid w:val="0081233A"/>
    <w:rsid w:val="0081288C"/>
    <w:rsid w:val="0081290B"/>
    <w:rsid w:val="00812CE8"/>
    <w:rsid w:val="00812E91"/>
    <w:rsid w:val="00812F54"/>
    <w:rsid w:val="00813000"/>
    <w:rsid w:val="0081304C"/>
    <w:rsid w:val="00813332"/>
    <w:rsid w:val="0081336D"/>
    <w:rsid w:val="00813674"/>
    <w:rsid w:val="00813759"/>
    <w:rsid w:val="00813C53"/>
    <w:rsid w:val="00813E0F"/>
    <w:rsid w:val="00814162"/>
    <w:rsid w:val="00814326"/>
    <w:rsid w:val="00814341"/>
    <w:rsid w:val="0081472C"/>
    <w:rsid w:val="0081487E"/>
    <w:rsid w:val="00814C70"/>
    <w:rsid w:val="00814FA2"/>
    <w:rsid w:val="0081522D"/>
    <w:rsid w:val="008152DB"/>
    <w:rsid w:val="008152F4"/>
    <w:rsid w:val="008154D7"/>
    <w:rsid w:val="00815584"/>
    <w:rsid w:val="008155B7"/>
    <w:rsid w:val="00815798"/>
    <w:rsid w:val="00815A91"/>
    <w:rsid w:val="00815E53"/>
    <w:rsid w:val="00816082"/>
    <w:rsid w:val="008160EF"/>
    <w:rsid w:val="0081618D"/>
    <w:rsid w:val="008162AE"/>
    <w:rsid w:val="00816310"/>
    <w:rsid w:val="008163F4"/>
    <w:rsid w:val="0081657B"/>
    <w:rsid w:val="00816848"/>
    <w:rsid w:val="008168B3"/>
    <w:rsid w:val="00816BCA"/>
    <w:rsid w:val="00816C75"/>
    <w:rsid w:val="00816D7A"/>
    <w:rsid w:val="00816F03"/>
    <w:rsid w:val="00816FB5"/>
    <w:rsid w:val="00817059"/>
    <w:rsid w:val="00817910"/>
    <w:rsid w:val="008179B6"/>
    <w:rsid w:val="00817EB9"/>
    <w:rsid w:val="00817FCE"/>
    <w:rsid w:val="00820315"/>
    <w:rsid w:val="00820B6D"/>
    <w:rsid w:val="00820D12"/>
    <w:rsid w:val="00820FD7"/>
    <w:rsid w:val="0082100A"/>
    <w:rsid w:val="008212E4"/>
    <w:rsid w:val="00821537"/>
    <w:rsid w:val="0082219B"/>
    <w:rsid w:val="00822663"/>
    <w:rsid w:val="008227E2"/>
    <w:rsid w:val="00822CC3"/>
    <w:rsid w:val="00822EE9"/>
    <w:rsid w:val="0082303F"/>
    <w:rsid w:val="00823965"/>
    <w:rsid w:val="00823B7D"/>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A26"/>
    <w:rsid w:val="00827B4F"/>
    <w:rsid w:val="00827FE7"/>
    <w:rsid w:val="00830A77"/>
    <w:rsid w:val="00830CEB"/>
    <w:rsid w:val="00830F8D"/>
    <w:rsid w:val="008314A1"/>
    <w:rsid w:val="00831674"/>
    <w:rsid w:val="008316D3"/>
    <w:rsid w:val="008317AF"/>
    <w:rsid w:val="00831EEB"/>
    <w:rsid w:val="00831FFB"/>
    <w:rsid w:val="00832197"/>
    <w:rsid w:val="008322AA"/>
    <w:rsid w:val="008326D8"/>
    <w:rsid w:val="008335BC"/>
    <w:rsid w:val="0083392E"/>
    <w:rsid w:val="00833B5D"/>
    <w:rsid w:val="00833BC3"/>
    <w:rsid w:val="00833EAF"/>
    <w:rsid w:val="008340C9"/>
    <w:rsid w:val="008340F5"/>
    <w:rsid w:val="00834483"/>
    <w:rsid w:val="0083475B"/>
    <w:rsid w:val="00834F8A"/>
    <w:rsid w:val="00835184"/>
    <w:rsid w:val="008351F7"/>
    <w:rsid w:val="00835607"/>
    <w:rsid w:val="008359B6"/>
    <w:rsid w:val="00835A7F"/>
    <w:rsid w:val="00835D7B"/>
    <w:rsid w:val="0083649B"/>
    <w:rsid w:val="008365FF"/>
    <w:rsid w:val="008366F8"/>
    <w:rsid w:val="008369A1"/>
    <w:rsid w:val="00837B78"/>
    <w:rsid w:val="00840208"/>
    <w:rsid w:val="00840696"/>
    <w:rsid w:val="0084089A"/>
    <w:rsid w:val="00840A07"/>
    <w:rsid w:val="00840D2E"/>
    <w:rsid w:val="00840E65"/>
    <w:rsid w:val="00841011"/>
    <w:rsid w:val="0084108B"/>
    <w:rsid w:val="008413CF"/>
    <w:rsid w:val="00841462"/>
    <w:rsid w:val="00841631"/>
    <w:rsid w:val="00841737"/>
    <w:rsid w:val="00841A96"/>
    <w:rsid w:val="00841AFD"/>
    <w:rsid w:val="00841B9D"/>
    <w:rsid w:val="00841CCB"/>
    <w:rsid w:val="00842829"/>
    <w:rsid w:val="00842CE0"/>
    <w:rsid w:val="008430C3"/>
    <w:rsid w:val="008433BB"/>
    <w:rsid w:val="0084340E"/>
    <w:rsid w:val="00843888"/>
    <w:rsid w:val="00843938"/>
    <w:rsid w:val="00843959"/>
    <w:rsid w:val="0084420C"/>
    <w:rsid w:val="0084466C"/>
    <w:rsid w:val="00844C61"/>
    <w:rsid w:val="00845502"/>
    <w:rsid w:val="0084562C"/>
    <w:rsid w:val="00845D6E"/>
    <w:rsid w:val="00846242"/>
    <w:rsid w:val="00846479"/>
    <w:rsid w:val="00846B59"/>
    <w:rsid w:val="00846E4B"/>
    <w:rsid w:val="008470F2"/>
    <w:rsid w:val="0084727D"/>
    <w:rsid w:val="0084751E"/>
    <w:rsid w:val="00847883"/>
    <w:rsid w:val="00847AA6"/>
    <w:rsid w:val="00847DC6"/>
    <w:rsid w:val="00847F36"/>
    <w:rsid w:val="008505F1"/>
    <w:rsid w:val="00850757"/>
    <w:rsid w:val="00850E6E"/>
    <w:rsid w:val="00851413"/>
    <w:rsid w:val="0085145F"/>
    <w:rsid w:val="008514D4"/>
    <w:rsid w:val="008519F1"/>
    <w:rsid w:val="00851A29"/>
    <w:rsid w:val="00851D0E"/>
    <w:rsid w:val="00851EA1"/>
    <w:rsid w:val="00852395"/>
    <w:rsid w:val="008525B3"/>
    <w:rsid w:val="008525E2"/>
    <w:rsid w:val="0085275D"/>
    <w:rsid w:val="00852A96"/>
    <w:rsid w:val="00852D51"/>
    <w:rsid w:val="00852DD0"/>
    <w:rsid w:val="00852F00"/>
    <w:rsid w:val="00852F05"/>
    <w:rsid w:val="00853049"/>
    <w:rsid w:val="00853173"/>
    <w:rsid w:val="00853320"/>
    <w:rsid w:val="008533E6"/>
    <w:rsid w:val="00853536"/>
    <w:rsid w:val="00853620"/>
    <w:rsid w:val="00853DE4"/>
    <w:rsid w:val="008540C9"/>
    <w:rsid w:val="008542F0"/>
    <w:rsid w:val="00854359"/>
    <w:rsid w:val="0085460A"/>
    <w:rsid w:val="00854873"/>
    <w:rsid w:val="00854D92"/>
    <w:rsid w:val="00854DCA"/>
    <w:rsid w:val="00854F5B"/>
    <w:rsid w:val="008550E1"/>
    <w:rsid w:val="0085538F"/>
    <w:rsid w:val="00855680"/>
    <w:rsid w:val="00855886"/>
    <w:rsid w:val="00855BCF"/>
    <w:rsid w:val="008561B3"/>
    <w:rsid w:val="00856BBD"/>
    <w:rsid w:val="0085718D"/>
    <w:rsid w:val="0085745F"/>
    <w:rsid w:val="00857674"/>
    <w:rsid w:val="00857A47"/>
    <w:rsid w:val="00857AFB"/>
    <w:rsid w:val="00857B5A"/>
    <w:rsid w:val="00857F0B"/>
    <w:rsid w:val="00857F2C"/>
    <w:rsid w:val="00860A65"/>
    <w:rsid w:val="00860A68"/>
    <w:rsid w:val="00860B0F"/>
    <w:rsid w:val="00860C24"/>
    <w:rsid w:val="00860ED6"/>
    <w:rsid w:val="00861050"/>
    <w:rsid w:val="008612E5"/>
    <w:rsid w:val="00861F9F"/>
    <w:rsid w:val="0086236F"/>
    <w:rsid w:val="00862B9A"/>
    <w:rsid w:val="00862D31"/>
    <w:rsid w:val="00862D7F"/>
    <w:rsid w:val="00862F75"/>
    <w:rsid w:val="00862F91"/>
    <w:rsid w:val="0086306A"/>
    <w:rsid w:val="00863752"/>
    <w:rsid w:val="00863949"/>
    <w:rsid w:val="00864043"/>
    <w:rsid w:val="008646EC"/>
    <w:rsid w:val="00864756"/>
    <w:rsid w:val="008657AB"/>
    <w:rsid w:val="00865853"/>
    <w:rsid w:val="00865C6B"/>
    <w:rsid w:val="00865DA2"/>
    <w:rsid w:val="008660BE"/>
    <w:rsid w:val="0086665A"/>
    <w:rsid w:val="0086693C"/>
    <w:rsid w:val="00866D5F"/>
    <w:rsid w:val="00866E26"/>
    <w:rsid w:val="0086780A"/>
    <w:rsid w:val="00867941"/>
    <w:rsid w:val="00867B1A"/>
    <w:rsid w:val="00867E56"/>
    <w:rsid w:val="00867FC9"/>
    <w:rsid w:val="008703CF"/>
    <w:rsid w:val="00870612"/>
    <w:rsid w:val="00870666"/>
    <w:rsid w:val="00870820"/>
    <w:rsid w:val="00870E64"/>
    <w:rsid w:val="00871157"/>
    <w:rsid w:val="008712F6"/>
    <w:rsid w:val="00871521"/>
    <w:rsid w:val="008716E1"/>
    <w:rsid w:val="00871955"/>
    <w:rsid w:val="00871A6B"/>
    <w:rsid w:val="00871C98"/>
    <w:rsid w:val="00871D45"/>
    <w:rsid w:val="0087231D"/>
    <w:rsid w:val="00872961"/>
    <w:rsid w:val="008729B7"/>
    <w:rsid w:val="00873025"/>
    <w:rsid w:val="008731ED"/>
    <w:rsid w:val="00873523"/>
    <w:rsid w:val="00873700"/>
    <w:rsid w:val="00873B38"/>
    <w:rsid w:val="00873B94"/>
    <w:rsid w:val="00873DFF"/>
    <w:rsid w:val="00873EBC"/>
    <w:rsid w:val="008744B8"/>
    <w:rsid w:val="008746E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161"/>
    <w:rsid w:val="00880ECF"/>
    <w:rsid w:val="00881292"/>
    <w:rsid w:val="0088129D"/>
    <w:rsid w:val="008812BB"/>
    <w:rsid w:val="00881371"/>
    <w:rsid w:val="008814FB"/>
    <w:rsid w:val="008816C1"/>
    <w:rsid w:val="00881793"/>
    <w:rsid w:val="0088207C"/>
    <w:rsid w:val="008822D4"/>
    <w:rsid w:val="0088249A"/>
    <w:rsid w:val="008828EC"/>
    <w:rsid w:val="00882C58"/>
    <w:rsid w:val="00883093"/>
    <w:rsid w:val="008830A8"/>
    <w:rsid w:val="008832F4"/>
    <w:rsid w:val="008833DA"/>
    <w:rsid w:val="00883435"/>
    <w:rsid w:val="00883643"/>
    <w:rsid w:val="00884324"/>
    <w:rsid w:val="0088479B"/>
    <w:rsid w:val="00884A6F"/>
    <w:rsid w:val="00884A90"/>
    <w:rsid w:val="00884C5A"/>
    <w:rsid w:val="00884E1B"/>
    <w:rsid w:val="00884ED0"/>
    <w:rsid w:val="00884EDB"/>
    <w:rsid w:val="00885157"/>
    <w:rsid w:val="00885536"/>
    <w:rsid w:val="008856FE"/>
    <w:rsid w:val="008857A8"/>
    <w:rsid w:val="00885907"/>
    <w:rsid w:val="00885F24"/>
    <w:rsid w:val="00885F72"/>
    <w:rsid w:val="00886157"/>
    <w:rsid w:val="0088633B"/>
    <w:rsid w:val="008863D2"/>
    <w:rsid w:val="0088684A"/>
    <w:rsid w:val="008870AF"/>
    <w:rsid w:val="00887251"/>
    <w:rsid w:val="008872BD"/>
    <w:rsid w:val="008872C9"/>
    <w:rsid w:val="008875B2"/>
    <w:rsid w:val="00887F51"/>
    <w:rsid w:val="0089008D"/>
    <w:rsid w:val="008906F0"/>
    <w:rsid w:val="008909F3"/>
    <w:rsid w:val="00891026"/>
    <w:rsid w:val="008911D5"/>
    <w:rsid w:val="00891234"/>
    <w:rsid w:val="008912D7"/>
    <w:rsid w:val="00891B2F"/>
    <w:rsid w:val="00891E07"/>
    <w:rsid w:val="008920B6"/>
    <w:rsid w:val="00892539"/>
    <w:rsid w:val="0089273A"/>
    <w:rsid w:val="0089289B"/>
    <w:rsid w:val="00893007"/>
    <w:rsid w:val="00893099"/>
    <w:rsid w:val="008954EC"/>
    <w:rsid w:val="008955E3"/>
    <w:rsid w:val="008958CB"/>
    <w:rsid w:val="00895BF0"/>
    <w:rsid w:val="008962DC"/>
    <w:rsid w:val="00896440"/>
    <w:rsid w:val="00896452"/>
    <w:rsid w:val="00896519"/>
    <w:rsid w:val="0089663F"/>
    <w:rsid w:val="00896F59"/>
    <w:rsid w:val="00896F72"/>
    <w:rsid w:val="00897024"/>
    <w:rsid w:val="0089799E"/>
    <w:rsid w:val="00897D88"/>
    <w:rsid w:val="008A033E"/>
    <w:rsid w:val="008A038E"/>
    <w:rsid w:val="008A046C"/>
    <w:rsid w:val="008A05B6"/>
    <w:rsid w:val="008A06A7"/>
    <w:rsid w:val="008A0BFF"/>
    <w:rsid w:val="008A1431"/>
    <w:rsid w:val="008A1692"/>
    <w:rsid w:val="008A1C4F"/>
    <w:rsid w:val="008A24AA"/>
    <w:rsid w:val="008A26EA"/>
    <w:rsid w:val="008A2910"/>
    <w:rsid w:val="008A2FD3"/>
    <w:rsid w:val="008A3125"/>
    <w:rsid w:val="008A31D2"/>
    <w:rsid w:val="008A3835"/>
    <w:rsid w:val="008A3938"/>
    <w:rsid w:val="008A3A03"/>
    <w:rsid w:val="008A3B91"/>
    <w:rsid w:val="008A41DC"/>
    <w:rsid w:val="008A4315"/>
    <w:rsid w:val="008A4B78"/>
    <w:rsid w:val="008A4E03"/>
    <w:rsid w:val="008A562C"/>
    <w:rsid w:val="008A571C"/>
    <w:rsid w:val="008A6612"/>
    <w:rsid w:val="008A6684"/>
    <w:rsid w:val="008A6717"/>
    <w:rsid w:val="008A691E"/>
    <w:rsid w:val="008A6973"/>
    <w:rsid w:val="008A6B8C"/>
    <w:rsid w:val="008A7059"/>
    <w:rsid w:val="008A71CE"/>
    <w:rsid w:val="008A736D"/>
    <w:rsid w:val="008A7375"/>
    <w:rsid w:val="008A7B08"/>
    <w:rsid w:val="008A7EA4"/>
    <w:rsid w:val="008B0F5E"/>
    <w:rsid w:val="008B10E5"/>
    <w:rsid w:val="008B1241"/>
    <w:rsid w:val="008B1359"/>
    <w:rsid w:val="008B1576"/>
    <w:rsid w:val="008B1758"/>
    <w:rsid w:val="008B1B75"/>
    <w:rsid w:val="008B1FCB"/>
    <w:rsid w:val="008B226C"/>
    <w:rsid w:val="008B2341"/>
    <w:rsid w:val="008B2EC8"/>
    <w:rsid w:val="008B2F2D"/>
    <w:rsid w:val="008B304A"/>
    <w:rsid w:val="008B35AC"/>
    <w:rsid w:val="008B3627"/>
    <w:rsid w:val="008B3765"/>
    <w:rsid w:val="008B37FF"/>
    <w:rsid w:val="008B39AB"/>
    <w:rsid w:val="008B3C1C"/>
    <w:rsid w:val="008B4227"/>
    <w:rsid w:val="008B4C55"/>
    <w:rsid w:val="008B4D3E"/>
    <w:rsid w:val="008B4D69"/>
    <w:rsid w:val="008B4D9D"/>
    <w:rsid w:val="008B511E"/>
    <w:rsid w:val="008B5632"/>
    <w:rsid w:val="008B5701"/>
    <w:rsid w:val="008B6087"/>
    <w:rsid w:val="008B62BE"/>
    <w:rsid w:val="008B63FE"/>
    <w:rsid w:val="008B6540"/>
    <w:rsid w:val="008B66BF"/>
    <w:rsid w:val="008B6C52"/>
    <w:rsid w:val="008B7102"/>
    <w:rsid w:val="008B7199"/>
    <w:rsid w:val="008B7309"/>
    <w:rsid w:val="008B73A1"/>
    <w:rsid w:val="008B747D"/>
    <w:rsid w:val="008B768D"/>
    <w:rsid w:val="008B7C8A"/>
    <w:rsid w:val="008C03BD"/>
    <w:rsid w:val="008C0495"/>
    <w:rsid w:val="008C055D"/>
    <w:rsid w:val="008C05FB"/>
    <w:rsid w:val="008C0B40"/>
    <w:rsid w:val="008C0D77"/>
    <w:rsid w:val="008C0ECB"/>
    <w:rsid w:val="008C1860"/>
    <w:rsid w:val="008C1A01"/>
    <w:rsid w:val="008C1DDE"/>
    <w:rsid w:val="008C1E46"/>
    <w:rsid w:val="008C1E5D"/>
    <w:rsid w:val="008C218D"/>
    <w:rsid w:val="008C3289"/>
    <w:rsid w:val="008C35FE"/>
    <w:rsid w:val="008C36C1"/>
    <w:rsid w:val="008C374A"/>
    <w:rsid w:val="008C3A18"/>
    <w:rsid w:val="008C3A7D"/>
    <w:rsid w:val="008C3B46"/>
    <w:rsid w:val="008C4076"/>
    <w:rsid w:val="008C4279"/>
    <w:rsid w:val="008C43D0"/>
    <w:rsid w:val="008C466C"/>
    <w:rsid w:val="008C47AB"/>
    <w:rsid w:val="008C4A3D"/>
    <w:rsid w:val="008C4D55"/>
    <w:rsid w:val="008C4F6B"/>
    <w:rsid w:val="008C508A"/>
    <w:rsid w:val="008C577B"/>
    <w:rsid w:val="008C648F"/>
    <w:rsid w:val="008C69F0"/>
    <w:rsid w:val="008C6BBC"/>
    <w:rsid w:val="008C715F"/>
    <w:rsid w:val="008C73B3"/>
    <w:rsid w:val="008C7991"/>
    <w:rsid w:val="008C7B0F"/>
    <w:rsid w:val="008C7BCF"/>
    <w:rsid w:val="008C7F76"/>
    <w:rsid w:val="008D00D2"/>
    <w:rsid w:val="008D014E"/>
    <w:rsid w:val="008D02F2"/>
    <w:rsid w:val="008D035E"/>
    <w:rsid w:val="008D0590"/>
    <w:rsid w:val="008D130B"/>
    <w:rsid w:val="008D13BD"/>
    <w:rsid w:val="008D14F8"/>
    <w:rsid w:val="008D1BFB"/>
    <w:rsid w:val="008D1F09"/>
    <w:rsid w:val="008D20DB"/>
    <w:rsid w:val="008D24A5"/>
    <w:rsid w:val="008D2586"/>
    <w:rsid w:val="008D25DC"/>
    <w:rsid w:val="008D2A1A"/>
    <w:rsid w:val="008D2D7A"/>
    <w:rsid w:val="008D2E37"/>
    <w:rsid w:val="008D31AA"/>
    <w:rsid w:val="008D31ED"/>
    <w:rsid w:val="008D4AAF"/>
    <w:rsid w:val="008D4AD9"/>
    <w:rsid w:val="008D4B36"/>
    <w:rsid w:val="008D4B8A"/>
    <w:rsid w:val="008D4D56"/>
    <w:rsid w:val="008D5204"/>
    <w:rsid w:val="008D5259"/>
    <w:rsid w:val="008D5845"/>
    <w:rsid w:val="008D58EC"/>
    <w:rsid w:val="008D5A0F"/>
    <w:rsid w:val="008D5A43"/>
    <w:rsid w:val="008D5EF2"/>
    <w:rsid w:val="008D669F"/>
    <w:rsid w:val="008D6703"/>
    <w:rsid w:val="008D6C16"/>
    <w:rsid w:val="008D6CFE"/>
    <w:rsid w:val="008D7006"/>
    <w:rsid w:val="008D7298"/>
    <w:rsid w:val="008D7459"/>
    <w:rsid w:val="008D756D"/>
    <w:rsid w:val="008D7789"/>
    <w:rsid w:val="008D78BC"/>
    <w:rsid w:val="008D7973"/>
    <w:rsid w:val="008D7A2B"/>
    <w:rsid w:val="008D7B3F"/>
    <w:rsid w:val="008D7EC4"/>
    <w:rsid w:val="008D7F25"/>
    <w:rsid w:val="008E019B"/>
    <w:rsid w:val="008E019D"/>
    <w:rsid w:val="008E01DB"/>
    <w:rsid w:val="008E03BF"/>
    <w:rsid w:val="008E0917"/>
    <w:rsid w:val="008E0DB1"/>
    <w:rsid w:val="008E0FEB"/>
    <w:rsid w:val="008E10FE"/>
    <w:rsid w:val="008E1552"/>
    <w:rsid w:val="008E1EBF"/>
    <w:rsid w:val="008E25DF"/>
    <w:rsid w:val="008E263A"/>
    <w:rsid w:val="008E26C8"/>
    <w:rsid w:val="008E2E40"/>
    <w:rsid w:val="008E3023"/>
    <w:rsid w:val="008E326F"/>
    <w:rsid w:val="008E35DC"/>
    <w:rsid w:val="008E396B"/>
    <w:rsid w:val="008E3A6B"/>
    <w:rsid w:val="008E3AB4"/>
    <w:rsid w:val="008E3FC0"/>
    <w:rsid w:val="008E4060"/>
    <w:rsid w:val="008E4266"/>
    <w:rsid w:val="008E46A2"/>
    <w:rsid w:val="008E4C17"/>
    <w:rsid w:val="008E4DA5"/>
    <w:rsid w:val="008E4E11"/>
    <w:rsid w:val="008E4EC3"/>
    <w:rsid w:val="008E508E"/>
    <w:rsid w:val="008E5378"/>
    <w:rsid w:val="008E537F"/>
    <w:rsid w:val="008E5515"/>
    <w:rsid w:val="008E5583"/>
    <w:rsid w:val="008E5B13"/>
    <w:rsid w:val="008E5E0E"/>
    <w:rsid w:val="008E5FCF"/>
    <w:rsid w:val="008E600C"/>
    <w:rsid w:val="008E602C"/>
    <w:rsid w:val="008E609E"/>
    <w:rsid w:val="008E654A"/>
    <w:rsid w:val="008E6956"/>
    <w:rsid w:val="008E6B79"/>
    <w:rsid w:val="008E7169"/>
    <w:rsid w:val="008E72D8"/>
    <w:rsid w:val="008E7512"/>
    <w:rsid w:val="008E771A"/>
    <w:rsid w:val="008E784A"/>
    <w:rsid w:val="008E7C27"/>
    <w:rsid w:val="008F0023"/>
    <w:rsid w:val="008F0A82"/>
    <w:rsid w:val="008F0D6B"/>
    <w:rsid w:val="008F10F2"/>
    <w:rsid w:val="008F1196"/>
    <w:rsid w:val="008F124E"/>
    <w:rsid w:val="008F12DB"/>
    <w:rsid w:val="008F1FB4"/>
    <w:rsid w:val="008F25D7"/>
    <w:rsid w:val="008F27DC"/>
    <w:rsid w:val="008F2C7C"/>
    <w:rsid w:val="008F2D07"/>
    <w:rsid w:val="008F2DB0"/>
    <w:rsid w:val="008F3009"/>
    <w:rsid w:val="008F3184"/>
    <w:rsid w:val="008F34F1"/>
    <w:rsid w:val="008F4873"/>
    <w:rsid w:val="008F54D0"/>
    <w:rsid w:val="008F5D60"/>
    <w:rsid w:val="008F64FF"/>
    <w:rsid w:val="008F6592"/>
    <w:rsid w:val="008F69DD"/>
    <w:rsid w:val="008F722F"/>
    <w:rsid w:val="008F764B"/>
    <w:rsid w:val="00900248"/>
    <w:rsid w:val="00900472"/>
    <w:rsid w:val="009008D0"/>
    <w:rsid w:val="009009DE"/>
    <w:rsid w:val="00900C98"/>
    <w:rsid w:val="00900DAE"/>
    <w:rsid w:val="00900EE2"/>
    <w:rsid w:val="009010BB"/>
    <w:rsid w:val="00901A34"/>
    <w:rsid w:val="00901C14"/>
    <w:rsid w:val="00901C75"/>
    <w:rsid w:val="00901F92"/>
    <w:rsid w:val="00902085"/>
    <w:rsid w:val="009028B6"/>
    <w:rsid w:val="00902C1C"/>
    <w:rsid w:val="00902C5C"/>
    <w:rsid w:val="00902E40"/>
    <w:rsid w:val="00902E5A"/>
    <w:rsid w:val="009032AB"/>
    <w:rsid w:val="00903320"/>
    <w:rsid w:val="0090338D"/>
    <w:rsid w:val="00903399"/>
    <w:rsid w:val="00903405"/>
    <w:rsid w:val="00903479"/>
    <w:rsid w:val="009034FE"/>
    <w:rsid w:val="00903772"/>
    <w:rsid w:val="009039C7"/>
    <w:rsid w:val="009041B6"/>
    <w:rsid w:val="0090421C"/>
    <w:rsid w:val="0090470D"/>
    <w:rsid w:val="00904B5B"/>
    <w:rsid w:val="009056FB"/>
    <w:rsid w:val="009058D2"/>
    <w:rsid w:val="00906411"/>
    <w:rsid w:val="00906821"/>
    <w:rsid w:val="00906CB1"/>
    <w:rsid w:val="00907157"/>
    <w:rsid w:val="0090730C"/>
    <w:rsid w:val="009074F1"/>
    <w:rsid w:val="00907520"/>
    <w:rsid w:val="0090763E"/>
    <w:rsid w:val="00907725"/>
    <w:rsid w:val="00907819"/>
    <w:rsid w:val="00907E8A"/>
    <w:rsid w:val="00907FA6"/>
    <w:rsid w:val="00910278"/>
    <w:rsid w:val="0091046E"/>
    <w:rsid w:val="00910494"/>
    <w:rsid w:val="009105E9"/>
    <w:rsid w:val="00910AD8"/>
    <w:rsid w:val="009114B4"/>
    <w:rsid w:val="00911712"/>
    <w:rsid w:val="00911B7A"/>
    <w:rsid w:val="0091230A"/>
    <w:rsid w:val="00912498"/>
    <w:rsid w:val="00912604"/>
    <w:rsid w:val="00912E8D"/>
    <w:rsid w:val="0091306D"/>
    <w:rsid w:val="009135C6"/>
    <w:rsid w:val="00913759"/>
    <w:rsid w:val="00913815"/>
    <w:rsid w:val="00913B4C"/>
    <w:rsid w:val="00913D29"/>
    <w:rsid w:val="00914199"/>
    <w:rsid w:val="009142BA"/>
    <w:rsid w:val="0091452D"/>
    <w:rsid w:val="0091464F"/>
    <w:rsid w:val="00915411"/>
    <w:rsid w:val="00915513"/>
    <w:rsid w:val="00915A60"/>
    <w:rsid w:val="00915B22"/>
    <w:rsid w:val="00915FB9"/>
    <w:rsid w:val="00915FF0"/>
    <w:rsid w:val="00916170"/>
    <w:rsid w:val="00916596"/>
    <w:rsid w:val="00916BD8"/>
    <w:rsid w:val="00916EF2"/>
    <w:rsid w:val="00917658"/>
    <w:rsid w:val="009178C8"/>
    <w:rsid w:val="00917A87"/>
    <w:rsid w:val="009202B7"/>
    <w:rsid w:val="00920527"/>
    <w:rsid w:val="009205B2"/>
    <w:rsid w:val="009207D4"/>
    <w:rsid w:val="0092126F"/>
    <w:rsid w:val="009214FF"/>
    <w:rsid w:val="00921D3C"/>
    <w:rsid w:val="009220B7"/>
    <w:rsid w:val="0092261D"/>
    <w:rsid w:val="009226A4"/>
    <w:rsid w:val="009229B1"/>
    <w:rsid w:val="00922EC4"/>
    <w:rsid w:val="00922F12"/>
    <w:rsid w:val="0092341D"/>
    <w:rsid w:val="00923742"/>
    <w:rsid w:val="00923827"/>
    <w:rsid w:val="00923922"/>
    <w:rsid w:val="00923B68"/>
    <w:rsid w:val="00923C5D"/>
    <w:rsid w:val="00924005"/>
    <w:rsid w:val="0092417C"/>
    <w:rsid w:val="00924321"/>
    <w:rsid w:val="0092450A"/>
    <w:rsid w:val="009247A6"/>
    <w:rsid w:val="00924A23"/>
    <w:rsid w:val="00925447"/>
    <w:rsid w:val="0092574F"/>
    <w:rsid w:val="00926073"/>
    <w:rsid w:val="0092662C"/>
    <w:rsid w:val="009268CC"/>
    <w:rsid w:val="009268FB"/>
    <w:rsid w:val="009269A8"/>
    <w:rsid w:val="009269EC"/>
    <w:rsid w:val="00926A9B"/>
    <w:rsid w:val="00926B37"/>
    <w:rsid w:val="00927211"/>
    <w:rsid w:val="009273EC"/>
    <w:rsid w:val="009274CF"/>
    <w:rsid w:val="00927BBF"/>
    <w:rsid w:val="00927CB3"/>
    <w:rsid w:val="00927D48"/>
    <w:rsid w:val="00927F75"/>
    <w:rsid w:val="0093057F"/>
    <w:rsid w:val="00930AFA"/>
    <w:rsid w:val="00931785"/>
    <w:rsid w:val="00931C3D"/>
    <w:rsid w:val="00932047"/>
    <w:rsid w:val="0093204B"/>
    <w:rsid w:val="009321ED"/>
    <w:rsid w:val="0093235F"/>
    <w:rsid w:val="0093256F"/>
    <w:rsid w:val="00932940"/>
    <w:rsid w:val="00933173"/>
    <w:rsid w:val="009334A5"/>
    <w:rsid w:val="00933F34"/>
    <w:rsid w:val="009341A5"/>
    <w:rsid w:val="009341B2"/>
    <w:rsid w:val="00934277"/>
    <w:rsid w:val="00934345"/>
    <w:rsid w:val="0093459C"/>
    <w:rsid w:val="00934AA0"/>
    <w:rsid w:val="00934B44"/>
    <w:rsid w:val="00934EBE"/>
    <w:rsid w:val="0093525C"/>
    <w:rsid w:val="009355EB"/>
    <w:rsid w:val="00935689"/>
    <w:rsid w:val="0093576E"/>
    <w:rsid w:val="00935CAC"/>
    <w:rsid w:val="009361CA"/>
    <w:rsid w:val="00936236"/>
    <w:rsid w:val="00936400"/>
    <w:rsid w:val="0093682F"/>
    <w:rsid w:val="00936D01"/>
    <w:rsid w:val="0093734F"/>
    <w:rsid w:val="00937716"/>
    <w:rsid w:val="00937CF3"/>
    <w:rsid w:val="0094029D"/>
    <w:rsid w:val="009403BD"/>
    <w:rsid w:val="00940A49"/>
    <w:rsid w:val="00940A69"/>
    <w:rsid w:val="00940CA3"/>
    <w:rsid w:val="00940D71"/>
    <w:rsid w:val="00940DC6"/>
    <w:rsid w:val="009411A4"/>
    <w:rsid w:val="0094120B"/>
    <w:rsid w:val="00941687"/>
    <w:rsid w:val="00941C46"/>
    <w:rsid w:val="00941D46"/>
    <w:rsid w:val="00941ECC"/>
    <w:rsid w:val="009422DA"/>
    <w:rsid w:val="00942462"/>
    <w:rsid w:val="0094280D"/>
    <w:rsid w:val="00942B8B"/>
    <w:rsid w:val="00943970"/>
    <w:rsid w:val="00943A68"/>
    <w:rsid w:val="00943CB3"/>
    <w:rsid w:val="00943CE5"/>
    <w:rsid w:val="00943D10"/>
    <w:rsid w:val="00943E96"/>
    <w:rsid w:val="00943F28"/>
    <w:rsid w:val="00944067"/>
    <w:rsid w:val="009440A9"/>
    <w:rsid w:val="00944402"/>
    <w:rsid w:val="00944416"/>
    <w:rsid w:val="0094465B"/>
    <w:rsid w:val="0094495A"/>
    <w:rsid w:val="0094537B"/>
    <w:rsid w:val="00945D40"/>
    <w:rsid w:val="00945DB8"/>
    <w:rsid w:val="00945F1F"/>
    <w:rsid w:val="0094600B"/>
    <w:rsid w:val="00946090"/>
    <w:rsid w:val="00946428"/>
    <w:rsid w:val="009465F2"/>
    <w:rsid w:val="00946B07"/>
    <w:rsid w:val="00946E4C"/>
    <w:rsid w:val="00947083"/>
    <w:rsid w:val="0094749B"/>
    <w:rsid w:val="009474DA"/>
    <w:rsid w:val="0094757B"/>
    <w:rsid w:val="00947679"/>
    <w:rsid w:val="00947FCF"/>
    <w:rsid w:val="009500A2"/>
    <w:rsid w:val="009507C8"/>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33E"/>
    <w:rsid w:val="00955363"/>
    <w:rsid w:val="009554A6"/>
    <w:rsid w:val="00955580"/>
    <w:rsid w:val="009560A8"/>
    <w:rsid w:val="00956689"/>
    <w:rsid w:val="00956935"/>
    <w:rsid w:val="00956A98"/>
    <w:rsid w:val="00957263"/>
    <w:rsid w:val="00957557"/>
    <w:rsid w:val="00957A03"/>
    <w:rsid w:val="00960068"/>
    <w:rsid w:val="00960113"/>
    <w:rsid w:val="00960991"/>
    <w:rsid w:val="00960AC5"/>
    <w:rsid w:val="00960B06"/>
    <w:rsid w:val="00960D7B"/>
    <w:rsid w:val="00960DA0"/>
    <w:rsid w:val="00960DCC"/>
    <w:rsid w:val="00961541"/>
    <w:rsid w:val="009616D9"/>
    <w:rsid w:val="00962568"/>
    <w:rsid w:val="009627F3"/>
    <w:rsid w:val="0096310D"/>
    <w:rsid w:val="00963113"/>
    <w:rsid w:val="0096347D"/>
    <w:rsid w:val="009636E4"/>
    <w:rsid w:val="00963916"/>
    <w:rsid w:val="00963A2A"/>
    <w:rsid w:val="00963B67"/>
    <w:rsid w:val="00963CC9"/>
    <w:rsid w:val="00964A54"/>
    <w:rsid w:val="00964B22"/>
    <w:rsid w:val="00965164"/>
    <w:rsid w:val="009653C5"/>
    <w:rsid w:val="0096545C"/>
    <w:rsid w:val="00965568"/>
    <w:rsid w:val="00965930"/>
    <w:rsid w:val="00965B1B"/>
    <w:rsid w:val="00965D5A"/>
    <w:rsid w:val="00965FED"/>
    <w:rsid w:val="00965FFC"/>
    <w:rsid w:val="0096608C"/>
    <w:rsid w:val="009660D4"/>
    <w:rsid w:val="009662CF"/>
    <w:rsid w:val="009666B3"/>
    <w:rsid w:val="00966974"/>
    <w:rsid w:val="00966B1C"/>
    <w:rsid w:val="00966C05"/>
    <w:rsid w:val="00966C79"/>
    <w:rsid w:val="00966C8D"/>
    <w:rsid w:val="009671DE"/>
    <w:rsid w:val="009673CD"/>
    <w:rsid w:val="009676F3"/>
    <w:rsid w:val="00967C5E"/>
    <w:rsid w:val="00967CAE"/>
    <w:rsid w:val="00970751"/>
    <w:rsid w:val="009707EE"/>
    <w:rsid w:val="00970B91"/>
    <w:rsid w:val="00970EE2"/>
    <w:rsid w:val="00970F3C"/>
    <w:rsid w:val="00971390"/>
    <w:rsid w:val="00971553"/>
    <w:rsid w:val="009717AA"/>
    <w:rsid w:val="00971C20"/>
    <w:rsid w:val="00972A19"/>
    <w:rsid w:val="0097304E"/>
    <w:rsid w:val="00973173"/>
    <w:rsid w:val="009732AD"/>
    <w:rsid w:val="00973654"/>
    <w:rsid w:val="0097374F"/>
    <w:rsid w:val="00973BA2"/>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677"/>
    <w:rsid w:val="00976AC6"/>
    <w:rsid w:val="00976BCF"/>
    <w:rsid w:val="009771FD"/>
    <w:rsid w:val="0097735E"/>
    <w:rsid w:val="00977D9D"/>
    <w:rsid w:val="00977E28"/>
    <w:rsid w:val="0098038D"/>
    <w:rsid w:val="00980834"/>
    <w:rsid w:val="009809E7"/>
    <w:rsid w:val="00980CC3"/>
    <w:rsid w:val="009812F7"/>
    <w:rsid w:val="009814E3"/>
    <w:rsid w:val="00981BEC"/>
    <w:rsid w:val="00981DFA"/>
    <w:rsid w:val="00981E67"/>
    <w:rsid w:val="00981ED5"/>
    <w:rsid w:val="009822F5"/>
    <w:rsid w:val="00982396"/>
    <w:rsid w:val="0098262E"/>
    <w:rsid w:val="009829D8"/>
    <w:rsid w:val="0098308D"/>
    <w:rsid w:val="00983961"/>
    <w:rsid w:val="00984052"/>
    <w:rsid w:val="009846AF"/>
    <w:rsid w:val="0098487E"/>
    <w:rsid w:val="00984AED"/>
    <w:rsid w:val="00984B8C"/>
    <w:rsid w:val="00984CA7"/>
    <w:rsid w:val="00984E24"/>
    <w:rsid w:val="00984E6C"/>
    <w:rsid w:val="00984F91"/>
    <w:rsid w:val="00985174"/>
    <w:rsid w:val="0098571A"/>
    <w:rsid w:val="009857B8"/>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8FF"/>
    <w:rsid w:val="00990CA5"/>
    <w:rsid w:val="00990DAF"/>
    <w:rsid w:val="00991287"/>
    <w:rsid w:val="00991577"/>
    <w:rsid w:val="009915CB"/>
    <w:rsid w:val="0099160F"/>
    <w:rsid w:val="00991695"/>
    <w:rsid w:val="0099183F"/>
    <w:rsid w:val="00991BA0"/>
    <w:rsid w:val="0099213B"/>
    <w:rsid w:val="009921D4"/>
    <w:rsid w:val="0099261B"/>
    <w:rsid w:val="0099285E"/>
    <w:rsid w:val="00992CFB"/>
    <w:rsid w:val="00992D91"/>
    <w:rsid w:val="00992F02"/>
    <w:rsid w:val="00993463"/>
    <w:rsid w:val="00993908"/>
    <w:rsid w:val="0099394B"/>
    <w:rsid w:val="00993A72"/>
    <w:rsid w:val="0099431B"/>
    <w:rsid w:val="00994D12"/>
    <w:rsid w:val="00995012"/>
    <w:rsid w:val="009953CD"/>
    <w:rsid w:val="009954B8"/>
    <w:rsid w:val="00995584"/>
    <w:rsid w:val="00995AB2"/>
    <w:rsid w:val="00995E19"/>
    <w:rsid w:val="00995F06"/>
    <w:rsid w:val="0099614C"/>
    <w:rsid w:val="0099617F"/>
    <w:rsid w:val="0099644D"/>
    <w:rsid w:val="0099664D"/>
    <w:rsid w:val="009966B0"/>
    <w:rsid w:val="00996889"/>
    <w:rsid w:val="0099699A"/>
    <w:rsid w:val="009974CA"/>
    <w:rsid w:val="00997746"/>
    <w:rsid w:val="009978AE"/>
    <w:rsid w:val="00997D2B"/>
    <w:rsid w:val="009A07CA"/>
    <w:rsid w:val="009A0C74"/>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D19"/>
    <w:rsid w:val="009A4024"/>
    <w:rsid w:val="009A416D"/>
    <w:rsid w:val="009A41EB"/>
    <w:rsid w:val="009A4B50"/>
    <w:rsid w:val="009A55E6"/>
    <w:rsid w:val="009A56B1"/>
    <w:rsid w:val="009A59C1"/>
    <w:rsid w:val="009A5C43"/>
    <w:rsid w:val="009A5EC0"/>
    <w:rsid w:val="009A62ED"/>
    <w:rsid w:val="009A635C"/>
    <w:rsid w:val="009A6653"/>
    <w:rsid w:val="009A6667"/>
    <w:rsid w:val="009A6854"/>
    <w:rsid w:val="009A6F30"/>
    <w:rsid w:val="009A77DC"/>
    <w:rsid w:val="009B0126"/>
    <w:rsid w:val="009B013F"/>
    <w:rsid w:val="009B0561"/>
    <w:rsid w:val="009B06F9"/>
    <w:rsid w:val="009B0760"/>
    <w:rsid w:val="009B08B8"/>
    <w:rsid w:val="009B119F"/>
    <w:rsid w:val="009B125B"/>
    <w:rsid w:val="009B1274"/>
    <w:rsid w:val="009B12B2"/>
    <w:rsid w:val="009B12BC"/>
    <w:rsid w:val="009B1438"/>
    <w:rsid w:val="009B1454"/>
    <w:rsid w:val="009B1C47"/>
    <w:rsid w:val="009B1D9B"/>
    <w:rsid w:val="009B1EC0"/>
    <w:rsid w:val="009B21FC"/>
    <w:rsid w:val="009B24ED"/>
    <w:rsid w:val="009B253C"/>
    <w:rsid w:val="009B2A6A"/>
    <w:rsid w:val="009B2ACC"/>
    <w:rsid w:val="009B2C69"/>
    <w:rsid w:val="009B2CE3"/>
    <w:rsid w:val="009B327B"/>
    <w:rsid w:val="009B32D6"/>
    <w:rsid w:val="009B39C1"/>
    <w:rsid w:val="009B47FB"/>
    <w:rsid w:val="009B4C67"/>
    <w:rsid w:val="009B4D2F"/>
    <w:rsid w:val="009B4D6D"/>
    <w:rsid w:val="009B5436"/>
    <w:rsid w:val="009B56A5"/>
    <w:rsid w:val="009B57FD"/>
    <w:rsid w:val="009B582B"/>
    <w:rsid w:val="009B5F67"/>
    <w:rsid w:val="009B6177"/>
    <w:rsid w:val="009B6518"/>
    <w:rsid w:val="009B66E9"/>
    <w:rsid w:val="009B6FE9"/>
    <w:rsid w:val="009B702A"/>
    <w:rsid w:val="009B708E"/>
    <w:rsid w:val="009B70D3"/>
    <w:rsid w:val="009B7217"/>
    <w:rsid w:val="009B758D"/>
    <w:rsid w:val="009B76E0"/>
    <w:rsid w:val="009B7A8B"/>
    <w:rsid w:val="009B7DD2"/>
    <w:rsid w:val="009B7E86"/>
    <w:rsid w:val="009C0210"/>
    <w:rsid w:val="009C08A8"/>
    <w:rsid w:val="009C0B7C"/>
    <w:rsid w:val="009C10FD"/>
    <w:rsid w:val="009C160E"/>
    <w:rsid w:val="009C1915"/>
    <w:rsid w:val="009C1B5B"/>
    <w:rsid w:val="009C1CDC"/>
    <w:rsid w:val="009C2071"/>
    <w:rsid w:val="009C2272"/>
    <w:rsid w:val="009C22D0"/>
    <w:rsid w:val="009C23AC"/>
    <w:rsid w:val="009C2775"/>
    <w:rsid w:val="009C2E3E"/>
    <w:rsid w:val="009C2FA1"/>
    <w:rsid w:val="009C3174"/>
    <w:rsid w:val="009C31EC"/>
    <w:rsid w:val="009C3200"/>
    <w:rsid w:val="009C34CC"/>
    <w:rsid w:val="009C3DDB"/>
    <w:rsid w:val="009C3E2A"/>
    <w:rsid w:val="009C40CB"/>
    <w:rsid w:val="009C4194"/>
    <w:rsid w:val="009C4921"/>
    <w:rsid w:val="009C4C13"/>
    <w:rsid w:val="009C51F3"/>
    <w:rsid w:val="009C56CF"/>
    <w:rsid w:val="009C5925"/>
    <w:rsid w:val="009C5AC6"/>
    <w:rsid w:val="009C5B93"/>
    <w:rsid w:val="009C5E31"/>
    <w:rsid w:val="009C5EB3"/>
    <w:rsid w:val="009C60AA"/>
    <w:rsid w:val="009C6483"/>
    <w:rsid w:val="009C65AA"/>
    <w:rsid w:val="009C6CDF"/>
    <w:rsid w:val="009C6DAA"/>
    <w:rsid w:val="009C6F55"/>
    <w:rsid w:val="009C7184"/>
    <w:rsid w:val="009C71E3"/>
    <w:rsid w:val="009C723A"/>
    <w:rsid w:val="009C733B"/>
    <w:rsid w:val="009C75BD"/>
    <w:rsid w:val="009C7607"/>
    <w:rsid w:val="009C76AA"/>
    <w:rsid w:val="009C7827"/>
    <w:rsid w:val="009C7BF0"/>
    <w:rsid w:val="009C7F5F"/>
    <w:rsid w:val="009D0021"/>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C4A"/>
    <w:rsid w:val="009D3C79"/>
    <w:rsid w:val="009D3FC1"/>
    <w:rsid w:val="009D40FB"/>
    <w:rsid w:val="009D4250"/>
    <w:rsid w:val="009D504E"/>
    <w:rsid w:val="009D5318"/>
    <w:rsid w:val="009D5380"/>
    <w:rsid w:val="009D5AF9"/>
    <w:rsid w:val="009D651C"/>
    <w:rsid w:val="009D6618"/>
    <w:rsid w:val="009D68B3"/>
    <w:rsid w:val="009D6914"/>
    <w:rsid w:val="009D6B0A"/>
    <w:rsid w:val="009D6C36"/>
    <w:rsid w:val="009D75F6"/>
    <w:rsid w:val="009D79F1"/>
    <w:rsid w:val="009D7A97"/>
    <w:rsid w:val="009E015A"/>
    <w:rsid w:val="009E0232"/>
    <w:rsid w:val="009E04DB"/>
    <w:rsid w:val="009E09C9"/>
    <w:rsid w:val="009E0E4D"/>
    <w:rsid w:val="009E191D"/>
    <w:rsid w:val="009E19B0"/>
    <w:rsid w:val="009E19B3"/>
    <w:rsid w:val="009E2020"/>
    <w:rsid w:val="009E22EA"/>
    <w:rsid w:val="009E2765"/>
    <w:rsid w:val="009E2DEE"/>
    <w:rsid w:val="009E2F50"/>
    <w:rsid w:val="009E2FB1"/>
    <w:rsid w:val="009E3002"/>
    <w:rsid w:val="009E374C"/>
    <w:rsid w:val="009E38AB"/>
    <w:rsid w:val="009E39B5"/>
    <w:rsid w:val="009E3ABD"/>
    <w:rsid w:val="009E3D27"/>
    <w:rsid w:val="009E3DC7"/>
    <w:rsid w:val="009E3EAB"/>
    <w:rsid w:val="009E3EF4"/>
    <w:rsid w:val="009E3F81"/>
    <w:rsid w:val="009E4011"/>
    <w:rsid w:val="009E4586"/>
    <w:rsid w:val="009E4634"/>
    <w:rsid w:val="009E4772"/>
    <w:rsid w:val="009E4815"/>
    <w:rsid w:val="009E4859"/>
    <w:rsid w:val="009E4892"/>
    <w:rsid w:val="009E4EDB"/>
    <w:rsid w:val="009E540B"/>
    <w:rsid w:val="009E5A2F"/>
    <w:rsid w:val="009E5A86"/>
    <w:rsid w:val="009E68B4"/>
    <w:rsid w:val="009E6E98"/>
    <w:rsid w:val="009E6E9B"/>
    <w:rsid w:val="009E74D5"/>
    <w:rsid w:val="009E75D9"/>
    <w:rsid w:val="009E792E"/>
    <w:rsid w:val="009F062A"/>
    <w:rsid w:val="009F0BDB"/>
    <w:rsid w:val="009F0E72"/>
    <w:rsid w:val="009F14D1"/>
    <w:rsid w:val="009F1689"/>
    <w:rsid w:val="009F1726"/>
    <w:rsid w:val="009F1990"/>
    <w:rsid w:val="009F1D36"/>
    <w:rsid w:val="009F1D93"/>
    <w:rsid w:val="009F22E4"/>
    <w:rsid w:val="009F232D"/>
    <w:rsid w:val="009F23CF"/>
    <w:rsid w:val="009F248E"/>
    <w:rsid w:val="009F29F3"/>
    <w:rsid w:val="009F37E3"/>
    <w:rsid w:val="009F401A"/>
    <w:rsid w:val="009F44C9"/>
    <w:rsid w:val="009F477D"/>
    <w:rsid w:val="009F4D33"/>
    <w:rsid w:val="009F4F97"/>
    <w:rsid w:val="009F532C"/>
    <w:rsid w:val="009F5883"/>
    <w:rsid w:val="009F5B7F"/>
    <w:rsid w:val="009F66FC"/>
    <w:rsid w:val="009F6A0B"/>
    <w:rsid w:val="009F6CA4"/>
    <w:rsid w:val="009F77F0"/>
    <w:rsid w:val="009F7D5A"/>
    <w:rsid w:val="00A00361"/>
    <w:rsid w:val="00A00391"/>
    <w:rsid w:val="00A00830"/>
    <w:rsid w:val="00A0089F"/>
    <w:rsid w:val="00A00D6C"/>
    <w:rsid w:val="00A0105D"/>
    <w:rsid w:val="00A011BC"/>
    <w:rsid w:val="00A01A07"/>
    <w:rsid w:val="00A01AE4"/>
    <w:rsid w:val="00A01CA6"/>
    <w:rsid w:val="00A020BD"/>
    <w:rsid w:val="00A0257B"/>
    <w:rsid w:val="00A0289C"/>
    <w:rsid w:val="00A02C60"/>
    <w:rsid w:val="00A0300D"/>
    <w:rsid w:val="00A03383"/>
    <w:rsid w:val="00A0414F"/>
    <w:rsid w:val="00A042E1"/>
    <w:rsid w:val="00A0433B"/>
    <w:rsid w:val="00A04926"/>
    <w:rsid w:val="00A05087"/>
    <w:rsid w:val="00A0550C"/>
    <w:rsid w:val="00A05578"/>
    <w:rsid w:val="00A06549"/>
    <w:rsid w:val="00A065B4"/>
    <w:rsid w:val="00A06AC6"/>
    <w:rsid w:val="00A06B7D"/>
    <w:rsid w:val="00A06D7E"/>
    <w:rsid w:val="00A06DD8"/>
    <w:rsid w:val="00A06E60"/>
    <w:rsid w:val="00A06FE9"/>
    <w:rsid w:val="00A073FE"/>
    <w:rsid w:val="00A07515"/>
    <w:rsid w:val="00A0794E"/>
    <w:rsid w:val="00A07E33"/>
    <w:rsid w:val="00A10078"/>
    <w:rsid w:val="00A104AB"/>
    <w:rsid w:val="00A10A86"/>
    <w:rsid w:val="00A10F56"/>
    <w:rsid w:val="00A113BD"/>
    <w:rsid w:val="00A113FC"/>
    <w:rsid w:val="00A11492"/>
    <w:rsid w:val="00A11C07"/>
    <w:rsid w:val="00A11DAD"/>
    <w:rsid w:val="00A11EFA"/>
    <w:rsid w:val="00A12599"/>
    <w:rsid w:val="00A1265D"/>
    <w:rsid w:val="00A126F1"/>
    <w:rsid w:val="00A128E7"/>
    <w:rsid w:val="00A12D86"/>
    <w:rsid w:val="00A12D95"/>
    <w:rsid w:val="00A13122"/>
    <w:rsid w:val="00A136D7"/>
    <w:rsid w:val="00A137D0"/>
    <w:rsid w:val="00A13922"/>
    <w:rsid w:val="00A13924"/>
    <w:rsid w:val="00A143AB"/>
    <w:rsid w:val="00A1462B"/>
    <w:rsid w:val="00A149A2"/>
    <w:rsid w:val="00A15026"/>
    <w:rsid w:val="00A150EC"/>
    <w:rsid w:val="00A152BB"/>
    <w:rsid w:val="00A15749"/>
    <w:rsid w:val="00A15CDD"/>
    <w:rsid w:val="00A1615F"/>
    <w:rsid w:val="00A16488"/>
    <w:rsid w:val="00A16A71"/>
    <w:rsid w:val="00A16EBA"/>
    <w:rsid w:val="00A17736"/>
    <w:rsid w:val="00A201C9"/>
    <w:rsid w:val="00A202C0"/>
    <w:rsid w:val="00A2054D"/>
    <w:rsid w:val="00A205BB"/>
    <w:rsid w:val="00A20616"/>
    <w:rsid w:val="00A2066F"/>
    <w:rsid w:val="00A208F0"/>
    <w:rsid w:val="00A211EA"/>
    <w:rsid w:val="00A2140E"/>
    <w:rsid w:val="00A21836"/>
    <w:rsid w:val="00A2184D"/>
    <w:rsid w:val="00A2194D"/>
    <w:rsid w:val="00A21E5F"/>
    <w:rsid w:val="00A220EA"/>
    <w:rsid w:val="00A222AF"/>
    <w:rsid w:val="00A22451"/>
    <w:rsid w:val="00A22E40"/>
    <w:rsid w:val="00A22E75"/>
    <w:rsid w:val="00A23059"/>
    <w:rsid w:val="00A231E5"/>
    <w:rsid w:val="00A231F8"/>
    <w:rsid w:val="00A234B5"/>
    <w:rsid w:val="00A23F43"/>
    <w:rsid w:val="00A23FC9"/>
    <w:rsid w:val="00A24100"/>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8B"/>
    <w:rsid w:val="00A276B7"/>
    <w:rsid w:val="00A276E4"/>
    <w:rsid w:val="00A27763"/>
    <w:rsid w:val="00A27D1C"/>
    <w:rsid w:val="00A302BB"/>
    <w:rsid w:val="00A304B7"/>
    <w:rsid w:val="00A30683"/>
    <w:rsid w:val="00A30B36"/>
    <w:rsid w:val="00A3122E"/>
    <w:rsid w:val="00A31440"/>
    <w:rsid w:val="00A315B9"/>
    <w:rsid w:val="00A3193D"/>
    <w:rsid w:val="00A31D26"/>
    <w:rsid w:val="00A31FF1"/>
    <w:rsid w:val="00A3262B"/>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5EFB"/>
    <w:rsid w:val="00A35FEA"/>
    <w:rsid w:val="00A3625B"/>
    <w:rsid w:val="00A3627E"/>
    <w:rsid w:val="00A36668"/>
    <w:rsid w:val="00A367A8"/>
    <w:rsid w:val="00A36BDC"/>
    <w:rsid w:val="00A378CB"/>
    <w:rsid w:val="00A37C27"/>
    <w:rsid w:val="00A40022"/>
    <w:rsid w:val="00A400DB"/>
    <w:rsid w:val="00A40166"/>
    <w:rsid w:val="00A40187"/>
    <w:rsid w:val="00A402B1"/>
    <w:rsid w:val="00A40371"/>
    <w:rsid w:val="00A407EE"/>
    <w:rsid w:val="00A40DA8"/>
    <w:rsid w:val="00A41237"/>
    <w:rsid w:val="00A4135C"/>
    <w:rsid w:val="00A41360"/>
    <w:rsid w:val="00A4179A"/>
    <w:rsid w:val="00A41A12"/>
    <w:rsid w:val="00A41C93"/>
    <w:rsid w:val="00A41EDA"/>
    <w:rsid w:val="00A42646"/>
    <w:rsid w:val="00A42D9C"/>
    <w:rsid w:val="00A42E92"/>
    <w:rsid w:val="00A42F67"/>
    <w:rsid w:val="00A4334F"/>
    <w:rsid w:val="00A433A5"/>
    <w:rsid w:val="00A43636"/>
    <w:rsid w:val="00A4395F"/>
    <w:rsid w:val="00A43ADA"/>
    <w:rsid w:val="00A43D9C"/>
    <w:rsid w:val="00A4405D"/>
    <w:rsid w:val="00A441A7"/>
    <w:rsid w:val="00A4421B"/>
    <w:rsid w:val="00A44416"/>
    <w:rsid w:val="00A44762"/>
    <w:rsid w:val="00A44808"/>
    <w:rsid w:val="00A44BA6"/>
    <w:rsid w:val="00A451C5"/>
    <w:rsid w:val="00A452ED"/>
    <w:rsid w:val="00A45496"/>
    <w:rsid w:val="00A457B7"/>
    <w:rsid w:val="00A4596F"/>
    <w:rsid w:val="00A4667F"/>
    <w:rsid w:val="00A467D4"/>
    <w:rsid w:val="00A467FD"/>
    <w:rsid w:val="00A46AC3"/>
    <w:rsid w:val="00A471AF"/>
    <w:rsid w:val="00A473FF"/>
    <w:rsid w:val="00A478C2"/>
    <w:rsid w:val="00A4796C"/>
    <w:rsid w:val="00A479B1"/>
    <w:rsid w:val="00A47A2F"/>
    <w:rsid w:val="00A47E74"/>
    <w:rsid w:val="00A501C9"/>
    <w:rsid w:val="00A5030F"/>
    <w:rsid w:val="00A503FB"/>
    <w:rsid w:val="00A50AA2"/>
    <w:rsid w:val="00A50B6B"/>
    <w:rsid w:val="00A51044"/>
    <w:rsid w:val="00A51357"/>
    <w:rsid w:val="00A5184F"/>
    <w:rsid w:val="00A51887"/>
    <w:rsid w:val="00A51C92"/>
    <w:rsid w:val="00A51E6C"/>
    <w:rsid w:val="00A52200"/>
    <w:rsid w:val="00A5245C"/>
    <w:rsid w:val="00A524FC"/>
    <w:rsid w:val="00A525BC"/>
    <w:rsid w:val="00A5295E"/>
    <w:rsid w:val="00A52CC1"/>
    <w:rsid w:val="00A52D5F"/>
    <w:rsid w:val="00A53579"/>
    <w:rsid w:val="00A53BF0"/>
    <w:rsid w:val="00A53C98"/>
    <w:rsid w:val="00A54103"/>
    <w:rsid w:val="00A541ED"/>
    <w:rsid w:val="00A5475A"/>
    <w:rsid w:val="00A54F6B"/>
    <w:rsid w:val="00A54F6F"/>
    <w:rsid w:val="00A54FBA"/>
    <w:rsid w:val="00A5508C"/>
    <w:rsid w:val="00A551FE"/>
    <w:rsid w:val="00A55469"/>
    <w:rsid w:val="00A55CC2"/>
    <w:rsid w:val="00A56027"/>
    <w:rsid w:val="00A561AB"/>
    <w:rsid w:val="00A566B2"/>
    <w:rsid w:val="00A56B96"/>
    <w:rsid w:val="00A57731"/>
    <w:rsid w:val="00A57BEC"/>
    <w:rsid w:val="00A6003E"/>
    <w:rsid w:val="00A6033E"/>
    <w:rsid w:val="00A6045E"/>
    <w:rsid w:val="00A60EA0"/>
    <w:rsid w:val="00A615C4"/>
    <w:rsid w:val="00A618F7"/>
    <w:rsid w:val="00A6229A"/>
    <w:rsid w:val="00A6267C"/>
    <w:rsid w:val="00A62705"/>
    <w:rsid w:val="00A62AA0"/>
    <w:rsid w:val="00A62EB4"/>
    <w:rsid w:val="00A62F54"/>
    <w:rsid w:val="00A6304A"/>
    <w:rsid w:val="00A63ABF"/>
    <w:rsid w:val="00A63C59"/>
    <w:rsid w:val="00A63CA0"/>
    <w:rsid w:val="00A63EA4"/>
    <w:rsid w:val="00A63EA9"/>
    <w:rsid w:val="00A6443A"/>
    <w:rsid w:val="00A649D9"/>
    <w:rsid w:val="00A64CC7"/>
    <w:rsid w:val="00A64F1A"/>
    <w:rsid w:val="00A658DB"/>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B96"/>
    <w:rsid w:val="00A72BEA"/>
    <w:rsid w:val="00A72DBF"/>
    <w:rsid w:val="00A73023"/>
    <w:rsid w:val="00A737D1"/>
    <w:rsid w:val="00A73AE0"/>
    <w:rsid w:val="00A73C61"/>
    <w:rsid w:val="00A73D05"/>
    <w:rsid w:val="00A73E5E"/>
    <w:rsid w:val="00A743C4"/>
    <w:rsid w:val="00A743EF"/>
    <w:rsid w:val="00A7495A"/>
    <w:rsid w:val="00A75655"/>
    <w:rsid w:val="00A75E65"/>
    <w:rsid w:val="00A76098"/>
    <w:rsid w:val="00A7626D"/>
    <w:rsid w:val="00A762DC"/>
    <w:rsid w:val="00A76522"/>
    <w:rsid w:val="00A76905"/>
    <w:rsid w:val="00A76AE1"/>
    <w:rsid w:val="00A76CC0"/>
    <w:rsid w:val="00A77416"/>
    <w:rsid w:val="00A77468"/>
    <w:rsid w:val="00A77979"/>
    <w:rsid w:val="00A77BD8"/>
    <w:rsid w:val="00A77EA8"/>
    <w:rsid w:val="00A802A0"/>
    <w:rsid w:val="00A8061D"/>
    <w:rsid w:val="00A806E1"/>
    <w:rsid w:val="00A80B7E"/>
    <w:rsid w:val="00A80E6B"/>
    <w:rsid w:val="00A80E84"/>
    <w:rsid w:val="00A810F1"/>
    <w:rsid w:val="00A813E8"/>
    <w:rsid w:val="00A8167F"/>
    <w:rsid w:val="00A81865"/>
    <w:rsid w:val="00A81897"/>
    <w:rsid w:val="00A818D0"/>
    <w:rsid w:val="00A821EE"/>
    <w:rsid w:val="00A82343"/>
    <w:rsid w:val="00A82F56"/>
    <w:rsid w:val="00A830EF"/>
    <w:rsid w:val="00A833D8"/>
    <w:rsid w:val="00A83E4A"/>
    <w:rsid w:val="00A84BDF"/>
    <w:rsid w:val="00A84BED"/>
    <w:rsid w:val="00A84F57"/>
    <w:rsid w:val="00A85131"/>
    <w:rsid w:val="00A864FD"/>
    <w:rsid w:val="00A8651E"/>
    <w:rsid w:val="00A86AA2"/>
    <w:rsid w:val="00A86AF1"/>
    <w:rsid w:val="00A86CA1"/>
    <w:rsid w:val="00A870AA"/>
    <w:rsid w:val="00A870D8"/>
    <w:rsid w:val="00A871D7"/>
    <w:rsid w:val="00A8723B"/>
    <w:rsid w:val="00A872CE"/>
    <w:rsid w:val="00A87307"/>
    <w:rsid w:val="00A87695"/>
    <w:rsid w:val="00A8795C"/>
    <w:rsid w:val="00A87AD3"/>
    <w:rsid w:val="00A87C84"/>
    <w:rsid w:val="00A87CFF"/>
    <w:rsid w:val="00A90432"/>
    <w:rsid w:val="00A90444"/>
    <w:rsid w:val="00A90783"/>
    <w:rsid w:val="00A90AB7"/>
    <w:rsid w:val="00A90BA5"/>
    <w:rsid w:val="00A90BC3"/>
    <w:rsid w:val="00A90C62"/>
    <w:rsid w:val="00A910D5"/>
    <w:rsid w:val="00A91927"/>
    <w:rsid w:val="00A91B4D"/>
    <w:rsid w:val="00A91BBF"/>
    <w:rsid w:val="00A91E4E"/>
    <w:rsid w:val="00A920C0"/>
    <w:rsid w:val="00A92F55"/>
    <w:rsid w:val="00A938CF"/>
    <w:rsid w:val="00A9402B"/>
    <w:rsid w:val="00A94085"/>
    <w:rsid w:val="00A94916"/>
    <w:rsid w:val="00A949C3"/>
    <w:rsid w:val="00A94C0A"/>
    <w:rsid w:val="00A94EC8"/>
    <w:rsid w:val="00A95075"/>
    <w:rsid w:val="00A951CD"/>
    <w:rsid w:val="00A95201"/>
    <w:rsid w:val="00A9522B"/>
    <w:rsid w:val="00A95461"/>
    <w:rsid w:val="00A95487"/>
    <w:rsid w:val="00A954D3"/>
    <w:rsid w:val="00A9557A"/>
    <w:rsid w:val="00A95636"/>
    <w:rsid w:val="00A9593D"/>
    <w:rsid w:val="00A95A4C"/>
    <w:rsid w:val="00A95FDF"/>
    <w:rsid w:val="00A966E9"/>
    <w:rsid w:val="00A966EC"/>
    <w:rsid w:val="00A969ED"/>
    <w:rsid w:val="00A96C8D"/>
    <w:rsid w:val="00A96D95"/>
    <w:rsid w:val="00A971EA"/>
    <w:rsid w:val="00A97565"/>
    <w:rsid w:val="00A9789A"/>
    <w:rsid w:val="00A97AAF"/>
    <w:rsid w:val="00A97CFE"/>
    <w:rsid w:val="00AA02A7"/>
    <w:rsid w:val="00AA03E5"/>
    <w:rsid w:val="00AA07EC"/>
    <w:rsid w:val="00AA08D9"/>
    <w:rsid w:val="00AA0D93"/>
    <w:rsid w:val="00AA0DF2"/>
    <w:rsid w:val="00AA1473"/>
    <w:rsid w:val="00AA18C0"/>
    <w:rsid w:val="00AA1C83"/>
    <w:rsid w:val="00AA1DF8"/>
    <w:rsid w:val="00AA1FBB"/>
    <w:rsid w:val="00AA20B2"/>
    <w:rsid w:val="00AA226D"/>
    <w:rsid w:val="00AA2317"/>
    <w:rsid w:val="00AA27BB"/>
    <w:rsid w:val="00AA2AB2"/>
    <w:rsid w:val="00AA30F9"/>
    <w:rsid w:val="00AA33A3"/>
    <w:rsid w:val="00AA3420"/>
    <w:rsid w:val="00AA3D8E"/>
    <w:rsid w:val="00AA4089"/>
    <w:rsid w:val="00AA40A2"/>
    <w:rsid w:val="00AA4521"/>
    <w:rsid w:val="00AA45B3"/>
    <w:rsid w:val="00AA49D7"/>
    <w:rsid w:val="00AA4EB6"/>
    <w:rsid w:val="00AA5560"/>
    <w:rsid w:val="00AA57AF"/>
    <w:rsid w:val="00AA59F5"/>
    <w:rsid w:val="00AA613D"/>
    <w:rsid w:val="00AA62DE"/>
    <w:rsid w:val="00AA63E5"/>
    <w:rsid w:val="00AA68B1"/>
    <w:rsid w:val="00AA6E1E"/>
    <w:rsid w:val="00AA6E5F"/>
    <w:rsid w:val="00AA6F50"/>
    <w:rsid w:val="00AA7124"/>
    <w:rsid w:val="00AA7361"/>
    <w:rsid w:val="00AA75F5"/>
    <w:rsid w:val="00AA79C3"/>
    <w:rsid w:val="00AA7D37"/>
    <w:rsid w:val="00AA7E33"/>
    <w:rsid w:val="00AB0214"/>
    <w:rsid w:val="00AB0B65"/>
    <w:rsid w:val="00AB0E94"/>
    <w:rsid w:val="00AB1259"/>
    <w:rsid w:val="00AB1A44"/>
    <w:rsid w:val="00AB1BAC"/>
    <w:rsid w:val="00AB1C1A"/>
    <w:rsid w:val="00AB1D20"/>
    <w:rsid w:val="00AB2119"/>
    <w:rsid w:val="00AB26A6"/>
    <w:rsid w:val="00AB2D0F"/>
    <w:rsid w:val="00AB2F38"/>
    <w:rsid w:val="00AB35C9"/>
    <w:rsid w:val="00AB36B1"/>
    <w:rsid w:val="00AB3709"/>
    <w:rsid w:val="00AB3A84"/>
    <w:rsid w:val="00AB3B5F"/>
    <w:rsid w:val="00AB45BF"/>
    <w:rsid w:val="00AB4ED6"/>
    <w:rsid w:val="00AB5157"/>
    <w:rsid w:val="00AB536D"/>
    <w:rsid w:val="00AB542E"/>
    <w:rsid w:val="00AB5E67"/>
    <w:rsid w:val="00AB63E9"/>
    <w:rsid w:val="00AB6623"/>
    <w:rsid w:val="00AB6B48"/>
    <w:rsid w:val="00AB6BF1"/>
    <w:rsid w:val="00AB6C80"/>
    <w:rsid w:val="00AB6F76"/>
    <w:rsid w:val="00AB6FA7"/>
    <w:rsid w:val="00AB7697"/>
    <w:rsid w:val="00AB77A7"/>
    <w:rsid w:val="00AB77AC"/>
    <w:rsid w:val="00AB78E4"/>
    <w:rsid w:val="00AB7A90"/>
    <w:rsid w:val="00AB7AF7"/>
    <w:rsid w:val="00AB7C57"/>
    <w:rsid w:val="00AC0629"/>
    <w:rsid w:val="00AC0B92"/>
    <w:rsid w:val="00AC1406"/>
    <w:rsid w:val="00AC1B85"/>
    <w:rsid w:val="00AC1E62"/>
    <w:rsid w:val="00AC1E78"/>
    <w:rsid w:val="00AC22CA"/>
    <w:rsid w:val="00AC2423"/>
    <w:rsid w:val="00AC266E"/>
    <w:rsid w:val="00AC2834"/>
    <w:rsid w:val="00AC2DFE"/>
    <w:rsid w:val="00AC2F44"/>
    <w:rsid w:val="00AC2F4D"/>
    <w:rsid w:val="00AC3056"/>
    <w:rsid w:val="00AC36A8"/>
    <w:rsid w:val="00AC3EFF"/>
    <w:rsid w:val="00AC438F"/>
    <w:rsid w:val="00AC43DF"/>
    <w:rsid w:val="00AC54E9"/>
    <w:rsid w:val="00AC563B"/>
    <w:rsid w:val="00AC5E57"/>
    <w:rsid w:val="00AC60FC"/>
    <w:rsid w:val="00AC6A5A"/>
    <w:rsid w:val="00AC6C34"/>
    <w:rsid w:val="00AC6CE7"/>
    <w:rsid w:val="00AC6EA0"/>
    <w:rsid w:val="00AC7EB2"/>
    <w:rsid w:val="00AD019A"/>
    <w:rsid w:val="00AD01CF"/>
    <w:rsid w:val="00AD0372"/>
    <w:rsid w:val="00AD0554"/>
    <w:rsid w:val="00AD0757"/>
    <w:rsid w:val="00AD08C9"/>
    <w:rsid w:val="00AD0DDB"/>
    <w:rsid w:val="00AD0E48"/>
    <w:rsid w:val="00AD107C"/>
    <w:rsid w:val="00AD174A"/>
    <w:rsid w:val="00AD186C"/>
    <w:rsid w:val="00AD1ACE"/>
    <w:rsid w:val="00AD2100"/>
    <w:rsid w:val="00AD265A"/>
    <w:rsid w:val="00AD2977"/>
    <w:rsid w:val="00AD29E4"/>
    <w:rsid w:val="00AD2B4B"/>
    <w:rsid w:val="00AD3083"/>
    <w:rsid w:val="00AD30D3"/>
    <w:rsid w:val="00AD3168"/>
    <w:rsid w:val="00AD3675"/>
    <w:rsid w:val="00AD3901"/>
    <w:rsid w:val="00AD396B"/>
    <w:rsid w:val="00AD3CD7"/>
    <w:rsid w:val="00AD439D"/>
    <w:rsid w:val="00AD43EA"/>
    <w:rsid w:val="00AD4899"/>
    <w:rsid w:val="00AD49F4"/>
    <w:rsid w:val="00AD4B4B"/>
    <w:rsid w:val="00AD4F80"/>
    <w:rsid w:val="00AD4FC0"/>
    <w:rsid w:val="00AD55A7"/>
    <w:rsid w:val="00AD571D"/>
    <w:rsid w:val="00AD572F"/>
    <w:rsid w:val="00AD5882"/>
    <w:rsid w:val="00AD590B"/>
    <w:rsid w:val="00AD5AF8"/>
    <w:rsid w:val="00AD5BB5"/>
    <w:rsid w:val="00AD5C7C"/>
    <w:rsid w:val="00AD6110"/>
    <w:rsid w:val="00AD622D"/>
    <w:rsid w:val="00AD6262"/>
    <w:rsid w:val="00AD661B"/>
    <w:rsid w:val="00AD6B4E"/>
    <w:rsid w:val="00AD6D6A"/>
    <w:rsid w:val="00AD6E27"/>
    <w:rsid w:val="00AD71B9"/>
    <w:rsid w:val="00AD7274"/>
    <w:rsid w:val="00AD72C6"/>
    <w:rsid w:val="00AD744A"/>
    <w:rsid w:val="00AD7951"/>
    <w:rsid w:val="00AD7AFD"/>
    <w:rsid w:val="00AD7DF4"/>
    <w:rsid w:val="00AE047E"/>
    <w:rsid w:val="00AE05FE"/>
    <w:rsid w:val="00AE0A44"/>
    <w:rsid w:val="00AE0D01"/>
    <w:rsid w:val="00AE181C"/>
    <w:rsid w:val="00AE18DF"/>
    <w:rsid w:val="00AE1980"/>
    <w:rsid w:val="00AE1DBC"/>
    <w:rsid w:val="00AE1E09"/>
    <w:rsid w:val="00AE214B"/>
    <w:rsid w:val="00AE227F"/>
    <w:rsid w:val="00AE23BD"/>
    <w:rsid w:val="00AE24B9"/>
    <w:rsid w:val="00AE261B"/>
    <w:rsid w:val="00AE2CC9"/>
    <w:rsid w:val="00AE31C2"/>
    <w:rsid w:val="00AE3736"/>
    <w:rsid w:val="00AE37EF"/>
    <w:rsid w:val="00AE387B"/>
    <w:rsid w:val="00AE3D51"/>
    <w:rsid w:val="00AE3F81"/>
    <w:rsid w:val="00AE3F92"/>
    <w:rsid w:val="00AE47B1"/>
    <w:rsid w:val="00AE48E3"/>
    <w:rsid w:val="00AE4903"/>
    <w:rsid w:val="00AE4B12"/>
    <w:rsid w:val="00AE504D"/>
    <w:rsid w:val="00AE52C0"/>
    <w:rsid w:val="00AE54D5"/>
    <w:rsid w:val="00AE5716"/>
    <w:rsid w:val="00AE5A37"/>
    <w:rsid w:val="00AE5B2A"/>
    <w:rsid w:val="00AE5CB7"/>
    <w:rsid w:val="00AE6098"/>
    <w:rsid w:val="00AE67BB"/>
    <w:rsid w:val="00AE69BA"/>
    <w:rsid w:val="00AE69F7"/>
    <w:rsid w:val="00AE6B73"/>
    <w:rsid w:val="00AE6E22"/>
    <w:rsid w:val="00AE70D3"/>
    <w:rsid w:val="00AE723B"/>
    <w:rsid w:val="00AE784B"/>
    <w:rsid w:val="00AE7EE8"/>
    <w:rsid w:val="00AF015E"/>
    <w:rsid w:val="00AF01A6"/>
    <w:rsid w:val="00AF0726"/>
    <w:rsid w:val="00AF0F7F"/>
    <w:rsid w:val="00AF16CB"/>
    <w:rsid w:val="00AF1D07"/>
    <w:rsid w:val="00AF1DEF"/>
    <w:rsid w:val="00AF1F75"/>
    <w:rsid w:val="00AF20B5"/>
    <w:rsid w:val="00AF2224"/>
    <w:rsid w:val="00AF2352"/>
    <w:rsid w:val="00AF2732"/>
    <w:rsid w:val="00AF286B"/>
    <w:rsid w:val="00AF299D"/>
    <w:rsid w:val="00AF3639"/>
    <w:rsid w:val="00AF36C7"/>
    <w:rsid w:val="00AF3BDB"/>
    <w:rsid w:val="00AF3CEB"/>
    <w:rsid w:val="00AF3CF3"/>
    <w:rsid w:val="00AF3EDE"/>
    <w:rsid w:val="00AF40C9"/>
    <w:rsid w:val="00AF415A"/>
    <w:rsid w:val="00AF469D"/>
    <w:rsid w:val="00AF47ED"/>
    <w:rsid w:val="00AF48F6"/>
    <w:rsid w:val="00AF4C2B"/>
    <w:rsid w:val="00AF5159"/>
    <w:rsid w:val="00AF535D"/>
    <w:rsid w:val="00AF546E"/>
    <w:rsid w:val="00AF5549"/>
    <w:rsid w:val="00AF5941"/>
    <w:rsid w:val="00AF5E6B"/>
    <w:rsid w:val="00AF668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4C1"/>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0DF"/>
    <w:rsid w:val="00B0713C"/>
    <w:rsid w:val="00B0722F"/>
    <w:rsid w:val="00B07337"/>
    <w:rsid w:val="00B075F6"/>
    <w:rsid w:val="00B07B2B"/>
    <w:rsid w:val="00B07D28"/>
    <w:rsid w:val="00B07F2B"/>
    <w:rsid w:val="00B1012E"/>
    <w:rsid w:val="00B10496"/>
    <w:rsid w:val="00B10F62"/>
    <w:rsid w:val="00B111C1"/>
    <w:rsid w:val="00B113B5"/>
    <w:rsid w:val="00B11B6C"/>
    <w:rsid w:val="00B11F09"/>
    <w:rsid w:val="00B12036"/>
    <w:rsid w:val="00B12393"/>
    <w:rsid w:val="00B1239F"/>
    <w:rsid w:val="00B1255A"/>
    <w:rsid w:val="00B1275E"/>
    <w:rsid w:val="00B1290C"/>
    <w:rsid w:val="00B12940"/>
    <w:rsid w:val="00B12E99"/>
    <w:rsid w:val="00B13624"/>
    <w:rsid w:val="00B138F3"/>
    <w:rsid w:val="00B13A2B"/>
    <w:rsid w:val="00B13BAC"/>
    <w:rsid w:val="00B13D8F"/>
    <w:rsid w:val="00B13F37"/>
    <w:rsid w:val="00B141C5"/>
    <w:rsid w:val="00B14797"/>
    <w:rsid w:val="00B149D3"/>
    <w:rsid w:val="00B14C55"/>
    <w:rsid w:val="00B1589B"/>
    <w:rsid w:val="00B15A67"/>
    <w:rsid w:val="00B15D4D"/>
    <w:rsid w:val="00B15EB2"/>
    <w:rsid w:val="00B16084"/>
    <w:rsid w:val="00B16503"/>
    <w:rsid w:val="00B16978"/>
    <w:rsid w:val="00B16A51"/>
    <w:rsid w:val="00B16B2C"/>
    <w:rsid w:val="00B16E93"/>
    <w:rsid w:val="00B1715A"/>
    <w:rsid w:val="00B17352"/>
    <w:rsid w:val="00B17446"/>
    <w:rsid w:val="00B1744B"/>
    <w:rsid w:val="00B17939"/>
    <w:rsid w:val="00B17EF8"/>
    <w:rsid w:val="00B20142"/>
    <w:rsid w:val="00B20231"/>
    <w:rsid w:val="00B20475"/>
    <w:rsid w:val="00B20541"/>
    <w:rsid w:val="00B20575"/>
    <w:rsid w:val="00B20AD4"/>
    <w:rsid w:val="00B20D68"/>
    <w:rsid w:val="00B21200"/>
    <w:rsid w:val="00B2192D"/>
    <w:rsid w:val="00B219B2"/>
    <w:rsid w:val="00B21ACB"/>
    <w:rsid w:val="00B21CA4"/>
    <w:rsid w:val="00B2210F"/>
    <w:rsid w:val="00B221BB"/>
    <w:rsid w:val="00B2220A"/>
    <w:rsid w:val="00B226B2"/>
    <w:rsid w:val="00B22983"/>
    <w:rsid w:val="00B229A1"/>
    <w:rsid w:val="00B229DB"/>
    <w:rsid w:val="00B22B07"/>
    <w:rsid w:val="00B23032"/>
    <w:rsid w:val="00B2319A"/>
    <w:rsid w:val="00B232C5"/>
    <w:rsid w:val="00B236B5"/>
    <w:rsid w:val="00B23A1F"/>
    <w:rsid w:val="00B23A88"/>
    <w:rsid w:val="00B23C44"/>
    <w:rsid w:val="00B23D23"/>
    <w:rsid w:val="00B23E82"/>
    <w:rsid w:val="00B23FE3"/>
    <w:rsid w:val="00B240EB"/>
    <w:rsid w:val="00B242E7"/>
    <w:rsid w:val="00B246AD"/>
    <w:rsid w:val="00B24735"/>
    <w:rsid w:val="00B24BE6"/>
    <w:rsid w:val="00B24DC1"/>
    <w:rsid w:val="00B25226"/>
    <w:rsid w:val="00B2569C"/>
    <w:rsid w:val="00B2574F"/>
    <w:rsid w:val="00B258F9"/>
    <w:rsid w:val="00B25DAB"/>
    <w:rsid w:val="00B261FE"/>
    <w:rsid w:val="00B26AAB"/>
    <w:rsid w:val="00B27146"/>
    <w:rsid w:val="00B276AD"/>
    <w:rsid w:val="00B276C8"/>
    <w:rsid w:val="00B2771B"/>
    <w:rsid w:val="00B277F6"/>
    <w:rsid w:val="00B30197"/>
    <w:rsid w:val="00B30252"/>
    <w:rsid w:val="00B30B26"/>
    <w:rsid w:val="00B31067"/>
    <w:rsid w:val="00B31620"/>
    <w:rsid w:val="00B31951"/>
    <w:rsid w:val="00B31D0A"/>
    <w:rsid w:val="00B31FA6"/>
    <w:rsid w:val="00B32087"/>
    <w:rsid w:val="00B320F3"/>
    <w:rsid w:val="00B326AB"/>
    <w:rsid w:val="00B32941"/>
    <w:rsid w:val="00B32B6A"/>
    <w:rsid w:val="00B32C08"/>
    <w:rsid w:val="00B32CF2"/>
    <w:rsid w:val="00B32E44"/>
    <w:rsid w:val="00B33106"/>
    <w:rsid w:val="00B33122"/>
    <w:rsid w:val="00B3357A"/>
    <w:rsid w:val="00B33BB6"/>
    <w:rsid w:val="00B33BCB"/>
    <w:rsid w:val="00B33D63"/>
    <w:rsid w:val="00B3404C"/>
    <w:rsid w:val="00B34075"/>
    <w:rsid w:val="00B3448D"/>
    <w:rsid w:val="00B3483A"/>
    <w:rsid w:val="00B34B4C"/>
    <w:rsid w:val="00B350E7"/>
    <w:rsid w:val="00B35C69"/>
    <w:rsid w:val="00B362BB"/>
    <w:rsid w:val="00B36586"/>
    <w:rsid w:val="00B372E7"/>
    <w:rsid w:val="00B37314"/>
    <w:rsid w:val="00B37721"/>
    <w:rsid w:val="00B37878"/>
    <w:rsid w:val="00B378C7"/>
    <w:rsid w:val="00B37CC1"/>
    <w:rsid w:val="00B37D89"/>
    <w:rsid w:val="00B37E64"/>
    <w:rsid w:val="00B40A5C"/>
    <w:rsid w:val="00B40F2C"/>
    <w:rsid w:val="00B4177F"/>
    <w:rsid w:val="00B41A0C"/>
    <w:rsid w:val="00B42335"/>
    <w:rsid w:val="00B425FB"/>
    <w:rsid w:val="00B42A36"/>
    <w:rsid w:val="00B42E75"/>
    <w:rsid w:val="00B432E1"/>
    <w:rsid w:val="00B43415"/>
    <w:rsid w:val="00B438E9"/>
    <w:rsid w:val="00B43DFD"/>
    <w:rsid w:val="00B446C7"/>
    <w:rsid w:val="00B4488A"/>
    <w:rsid w:val="00B44D9B"/>
    <w:rsid w:val="00B4538D"/>
    <w:rsid w:val="00B453E8"/>
    <w:rsid w:val="00B45718"/>
    <w:rsid w:val="00B45ABF"/>
    <w:rsid w:val="00B45BED"/>
    <w:rsid w:val="00B45CD1"/>
    <w:rsid w:val="00B45D25"/>
    <w:rsid w:val="00B45E03"/>
    <w:rsid w:val="00B45FDB"/>
    <w:rsid w:val="00B4652F"/>
    <w:rsid w:val="00B467B0"/>
    <w:rsid w:val="00B4684B"/>
    <w:rsid w:val="00B475DF"/>
    <w:rsid w:val="00B475F9"/>
    <w:rsid w:val="00B479B5"/>
    <w:rsid w:val="00B47D2C"/>
    <w:rsid w:val="00B47D40"/>
    <w:rsid w:val="00B47E27"/>
    <w:rsid w:val="00B47FF9"/>
    <w:rsid w:val="00B5029F"/>
    <w:rsid w:val="00B50595"/>
    <w:rsid w:val="00B50651"/>
    <w:rsid w:val="00B5070E"/>
    <w:rsid w:val="00B5087E"/>
    <w:rsid w:val="00B50941"/>
    <w:rsid w:val="00B5098E"/>
    <w:rsid w:val="00B515C1"/>
    <w:rsid w:val="00B51DAD"/>
    <w:rsid w:val="00B51E7A"/>
    <w:rsid w:val="00B5235B"/>
    <w:rsid w:val="00B52486"/>
    <w:rsid w:val="00B52797"/>
    <w:rsid w:val="00B5284B"/>
    <w:rsid w:val="00B52A00"/>
    <w:rsid w:val="00B532C5"/>
    <w:rsid w:val="00B5358A"/>
    <w:rsid w:val="00B535A2"/>
    <w:rsid w:val="00B538A6"/>
    <w:rsid w:val="00B53BB4"/>
    <w:rsid w:val="00B53CAB"/>
    <w:rsid w:val="00B540C4"/>
    <w:rsid w:val="00B542A3"/>
    <w:rsid w:val="00B54731"/>
    <w:rsid w:val="00B549B0"/>
    <w:rsid w:val="00B54C5F"/>
    <w:rsid w:val="00B54CC3"/>
    <w:rsid w:val="00B54F05"/>
    <w:rsid w:val="00B554E2"/>
    <w:rsid w:val="00B558B4"/>
    <w:rsid w:val="00B559B2"/>
    <w:rsid w:val="00B55E97"/>
    <w:rsid w:val="00B560B9"/>
    <w:rsid w:val="00B56608"/>
    <w:rsid w:val="00B56A97"/>
    <w:rsid w:val="00B56DD5"/>
    <w:rsid w:val="00B56E6B"/>
    <w:rsid w:val="00B56FC9"/>
    <w:rsid w:val="00B57087"/>
    <w:rsid w:val="00B57E28"/>
    <w:rsid w:val="00B60085"/>
    <w:rsid w:val="00B603DC"/>
    <w:rsid w:val="00B60424"/>
    <w:rsid w:val="00B6084E"/>
    <w:rsid w:val="00B60894"/>
    <w:rsid w:val="00B61397"/>
    <w:rsid w:val="00B619F7"/>
    <w:rsid w:val="00B61DD7"/>
    <w:rsid w:val="00B61DDC"/>
    <w:rsid w:val="00B625F2"/>
    <w:rsid w:val="00B62844"/>
    <w:rsid w:val="00B62B72"/>
    <w:rsid w:val="00B63D9E"/>
    <w:rsid w:val="00B63E0F"/>
    <w:rsid w:val="00B6447C"/>
    <w:rsid w:val="00B64798"/>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08A"/>
    <w:rsid w:val="00B677AD"/>
    <w:rsid w:val="00B67886"/>
    <w:rsid w:val="00B67F4A"/>
    <w:rsid w:val="00B7023A"/>
    <w:rsid w:val="00B70E53"/>
    <w:rsid w:val="00B71204"/>
    <w:rsid w:val="00B71DC2"/>
    <w:rsid w:val="00B71E8C"/>
    <w:rsid w:val="00B72388"/>
    <w:rsid w:val="00B72602"/>
    <w:rsid w:val="00B727CB"/>
    <w:rsid w:val="00B72F12"/>
    <w:rsid w:val="00B737CC"/>
    <w:rsid w:val="00B739ED"/>
    <w:rsid w:val="00B73CBB"/>
    <w:rsid w:val="00B73CF5"/>
    <w:rsid w:val="00B73EA1"/>
    <w:rsid w:val="00B73F7A"/>
    <w:rsid w:val="00B741B2"/>
    <w:rsid w:val="00B74407"/>
    <w:rsid w:val="00B744FE"/>
    <w:rsid w:val="00B755A6"/>
    <w:rsid w:val="00B755CF"/>
    <w:rsid w:val="00B76225"/>
    <w:rsid w:val="00B7643B"/>
    <w:rsid w:val="00B7646A"/>
    <w:rsid w:val="00B76DD1"/>
    <w:rsid w:val="00B76E3B"/>
    <w:rsid w:val="00B76E86"/>
    <w:rsid w:val="00B770DA"/>
    <w:rsid w:val="00B77725"/>
    <w:rsid w:val="00B77881"/>
    <w:rsid w:val="00B77916"/>
    <w:rsid w:val="00B801AB"/>
    <w:rsid w:val="00B804AE"/>
    <w:rsid w:val="00B8054A"/>
    <w:rsid w:val="00B80772"/>
    <w:rsid w:val="00B80992"/>
    <w:rsid w:val="00B80BDF"/>
    <w:rsid w:val="00B810AA"/>
    <w:rsid w:val="00B814F9"/>
    <w:rsid w:val="00B816A7"/>
    <w:rsid w:val="00B81C67"/>
    <w:rsid w:val="00B82374"/>
    <w:rsid w:val="00B826C4"/>
    <w:rsid w:val="00B8290A"/>
    <w:rsid w:val="00B82983"/>
    <w:rsid w:val="00B82A71"/>
    <w:rsid w:val="00B82CF4"/>
    <w:rsid w:val="00B82DFB"/>
    <w:rsid w:val="00B831D6"/>
    <w:rsid w:val="00B83247"/>
    <w:rsid w:val="00B8339B"/>
    <w:rsid w:val="00B83445"/>
    <w:rsid w:val="00B83536"/>
    <w:rsid w:val="00B838C3"/>
    <w:rsid w:val="00B83955"/>
    <w:rsid w:val="00B83EDA"/>
    <w:rsid w:val="00B841BD"/>
    <w:rsid w:val="00B84308"/>
    <w:rsid w:val="00B84687"/>
    <w:rsid w:val="00B84739"/>
    <w:rsid w:val="00B84C2F"/>
    <w:rsid w:val="00B84D97"/>
    <w:rsid w:val="00B85C18"/>
    <w:rsid w:val="00B85C34"/>
    <w:rsid w:val="00B85E39"/>
    <w:rsid w:val="00B86886"/>
    <w:rsid w:val="00B86978"/>
    <w:rsid w:val="00B86ABC"/>
    <w:rsid w:val="00B86BF4"/>
    <w:rsid w:val="00B86C2A"/>
    <w:rsid w:val="00B86E9A"/>
    <w:rsid w:val="00B8706B"/>
    <w:rsid w:val="00B870B1"/>
    <w:rsid w:val="00B870DA"/>
    <w:rsid w:val="00B87309"/>
    <w:rsid w:val="00B874DF"/>
    <w:rsid w:val="00B875B2"/>
    <w:rsid w:val="00B8796E"/>
    <w:rsid w:val="00B87B5A"/>
    <w:rsid w:val="00B87CA7"/>
    <w:rsid w:val="00B87FB3"/>
    <w:rsid w:val="00B9056B"/>
    <w:rsid w:val="00B90A24"/>
    <w:rsid w:val="00B90A9D"/>
    <w:rsid w:val="00B90D77"/>
    <w:rsid w:val="00B90E32"/>
    <w:rsid w:val="00B910BC"/>
    <w:rsid w:val="00B91102"/>
    <w:rsid w:val="00B91358"/>
    <w:rsid w:val="00B91375"/>
    <w:rsid w:val="00B91594"/>
    <w:rsid w:val="00B92207"/>
    <w:rsid w:val="00B927E9"/>
    <w:rsid w:val="00B928A1"/>
    <w:rsid w:val="00B92ACA"/>
    <w:rsid w:val="00B93045"/>
    <w:rsid w:val="00B93661"/>
    <w:rsid w:val="00B93BFE"/>
    <w:rsid w:val="00B94228"/>
    <w:rsid w:val="00B9432A"/>
    <w:rsid w:val="00B94376"/>
    <w:rsid w:val="00B947D0"/>
    <w:rsid w:val="00B94EFA"/>
    <w:rsid w:val="00B95304"/>
    <w:rsid w:val="00B9546C"/>
    <w:rsid w:val="00B95535"/>
    <w:rsid w:val="00B95554"/>
    <w:rsid w:val="00B9571E"/>
    <w:rsid w:val="00B957BC"/>
    <w:rsid w:val="00B9584D"/>
    <w:rsid w:val="00B95CA2"/>
    <w:rsid w:val="00B95D2B"/>
    <w:rsid w:val="00B95DBF"/>
    <w:rsid w:val="00B95F00"/>
    <w:rsid w:val="00B96444"/>
    <w:rsid w:val="00B96B2C"/>
    <w:rsid w:val="00B9747E"/>
    <w:rsid w:val="00B974C5"/>
    <w:rsid w:val="00B9772B"/>
    <w:rsid w:val="00B97AA3"/>
    <w:rsid w:val="00BA06FE"/>
    <w:rsid w:val="00BA07D4"/>
    <w:rsid w:val="00BA0B4E"/>
    <w:rsid w:val="00BA0C97"/>
    <w:rsid w:val="00BA0EE8"/>
    <w:rsid w:val="00BA1389"/>
    <w:rsid w:val="00BA1513"/>
    <w:rsid w:val="00BA177E"/>
    <w:rsid w:val="00BA1828"/>
    <w:rsid w:val="00BA18E9"/>
    <w:rsid w:val="00BA18EF"/>
    <w:rsid w:val="00BA192D"/>
    <w:rsid w:val="00BA1ACB"/>
    <w:rsid w:val="00BA1DCA"/>
    <w:rsid w:val="00BA1FA6"/>
    <w:rsid w:val="00BA2280"/>
    <w:rsid w:val="00BA23DE"/>
    <w:rsid w:val="00BA24BA"/>
    <w:rsid w:val="00BA316D"/>
    <w:rsid w:val="00BA33B9"/>
    <w:rsid w:val="00BA3639"/>
    <w:rsid w:val="00BA3E04"/>
    <w:rsid w:val="00BA405E"/>
    <w:rsid w:val="00BA45C1"/>
    <w:rsid w:val="00BA4886"/>
    <w:rsid w:val="00BA4CFE"/>
    <w:rsid w:val="00BA4D72"/>
    <w:rsid w:val="00BA4FA1"/>
    <w:rsid w:val="00BA53A0"/>
    <w:rsid w:val="00BA540A"/>
    <w:rsid w:val="00BA56FA"/>
    <w:rsid w:val="00BA5738"/>
    <w:rsid w:val="00BA6237"/>
    <w:rsid w:val="00BA66E2"/>
    <w:rsid w:val="00BA67C2"/>
    <w:rsid w:val="00BA702E"/>
    <w:rsid w:val="00BA708A"/>
    <w:rsid w:val="00BA730C"/>
    <w:rsid w:val="00BA756F"/>
    <w:rsid w:val="00BA7E16"/>
    <w:rsid w:val="00BA7E7D"/>
    <w:rsid w:val="00BB0F61"/>
    <w:rsid w:val="00BB128C"/>
    <w:rsid w:val="00BB159C"/>
    <w:rsid w:val="00BB15DA"/>
    <w:rsid w:val="00BB170E"/>
    <w:rsid w:val="00BB1947"/>
    <w:rsid w:val="00BB1CFD"/>
    <w:rsid w:val="00BB1EB5"/>
    <w:rsid w:val="00BB1EBA"/>
    <w:rsid w:val="00BB21F6"/>
    <w:rsid w:val="00BB233D"/>
    <w:rsid w:val="00BB2580"/>
    <w:rsid w:val="00BB2A93"/>
    <w:rsid w:val="00BB2BF6"/>
    <w:rsid w:val="00BB2C93"/>
    <w:rsid w:val="00BB2D73"/>
    <w:rsid w:val="00BB32EC"/>
    <w:rsid w:val="00BB346B"/>
    <w:rsid w:val="00BB371C"/>
    <w:rsid w:val="00BB384A"/>
    <w:rsid w:val="00BB3CFB"/>
    <w:rsid w:val="00BB4749"/>
    <w:rsid w:val="00BB494D"/>
    <w:rsid w:val="00BB49B4"/>
    <w:rsid w:val="00BB4AFE"/>
    <w:rsid w:val="00BB4B15"/>
    <w:rsid w:val="00BB4EDD"/>
    <w:rsid w:val="00BB53CB"/>
    <w:rsid w:val="00BB5696"/>
    <w:rsid w:val="00BB5A22"/>
    <w:rsid w:val="00BB648A"/>
    <w:rsid w:val="00BB661F"/>
    <w:rsid w:val="00BB682C"/>
    <w:rsid w:val="00BB6CE7"/>
    <w:rsid w:val="00BB731B"/>
    <w:rsid w:val="00BB74BA"/>
    <w:rsid w:val="00BB7720"/>
    <w:rsid w:val="00BB7733"/>
    <w:rsid w:val="00BB7919"/>
    <w:rsid w:val="00BB7A4A"/>
    <w:rsid w:val="00BB7AE3"/>
    <w:rsid w:val="00BB7AE6"/>
    <w:rsid w:val="00BB7D27"/>
    <w:rsid w:val="00BB7FBE"/>
    <w:rsid w:val="00BC008F"/>
    <w:rsid w:val="00BC0806"/>
    <w:rsid w:val="00BC08C9"/>
    <w:rsid w:val="00BC0B88"/>
    <w:rsid w:val="00BC0EF7"/>
    <w:rsid w:val="00BC1300"/>
    <w:rsid w:val="00BC292B"/>
    <w:rsid w:val="00BC2A77"/>
    <w:rsid w:val="00BC30B7"/>
    <w:rsid w:val="00BC3456"/>
    <w:rsid w:val="00BC3587"/>
    <w:rsid w:val="00BC370F"/>
    <w:rsid w:val="00BC38FF"/>
    <w:rsid w:val="00BC3D04"/>
    <w:rsid w:val="00BC41A0"/>
    <w:rsid w:val="00BC4424"/>
    <w:rsid w:val="00BC4FCA"/>
    <w:rsid w:val="00BC5931"/>
    <w:rsid w:val="00BC629F"/>
    <w:rsid w:val="00BC657B"/>
    <w:rsid w:val="00BC672F"/>
    <w:rsid w:val="00BC6E2A"/>
    <w:rsid w:val="00BC72F0"/>
    <w:rsid w:val="00BC77CB"/>
    <w:rsid w:val="00BC785E"/>
    <w:rsid w:val="00BC787F"/>
    <w:rsid w:val="00BC78BE"/>
    <w:rsid w:val="00BC78BF"/>
    <w:rsid w:val="00BC7B23"/>
    <w:rsid w:val="00BC7D42"/>
    <w:rsid w:val="00BC7F14"/>
    <w:rsid w:val="00BD05B9"/>
    <w:rsid w:val="00BD0B22"/>
    <w:rsid w:val="00BD0E12"/>
    <w:rsid w:val="00BD1236"/>
    <w:rsid w:val="00BD1813"/>
    <w:rsid w:val="00BD22E9"/>
    <w:rsid w:val="00BD24C4"/>
    <w:rsid w:val="00BD2677"/>
    <w:rsid w:val="00BD2B57"/>
    <w:rsid w:val="00BD3193"/>
    <w:rsid w:val="00BD33F4"/>
    <w:rsid w:val="00BD351D"/>
    <w:rsid w:val="00BD3537"/>
    <w:rsid w:val="00BD39EA"/>
    <w:rsid w:val="00BD401D"/>
    <w:rsid w:val="00BD402E"/>
    <w:rsid w:val="00BD424A"/>
    <w:rsid w:val="00BD5042"/>
    <w:rsid w:val="00BD5A7D"/>
    <w:rsid w:val="00BD5C52"/>
    <w:rsid w:val="00BD5D36"/>
    <w:rsid w:val="00BD5FAB"/>
    <w:rsid w:val="00BD62C8"/>
    <w:rsid w:val="00BD634A"/>
    <w:rsid w:val="00BD6414"/>
    <w:rsid w:val="00BD724B"/>
    <w:rsid w:val="00BD727E"/>
    <w:rsid w:val="00BD7466"/>
    <w:rsid w:val="00BE02D1"/>
    <w:rsid w:val="00BE04FF"/>
    <w:rsid w:val="00BE0582"/>
    <w:rsid w:val="00BE06FF"/>
    <w:rsid w:val="00BE0942"/>
    <w:rsid w:val="00BE0CC9"/>
    <w:rsid w:val="00BE0CF7"/>
    <w:rsid w:val="00BE1279"/>
    <w:rsid w:val="00BE12E1"/>
    <w:rsid w:val="00BE1706"/>
    <w:rsid w:val="00BE192B"/>
    <w:rsid w:val="00BE19C0"/>
    <w:rsid w:val="00BE1C78"/>
    <w:rsid w:val="00BE1E3A"/>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8F3"/>
    <w:rsid w:val="00BE5B85"/>
    <w:rsid w:val="00BE5D11"/>
    <w:rsid w:val="00BE5ECB"/>
    <w:rsid w:val="00BE5F77"/>
    <w:rsid w:val="00BE6590"/>
    <w:rsid w:val="00BE66D0"/>
    <w:rsid w:val="00BE6B96"/>
    <w:rsid w:val="00BE7073"/>
    <w:rsid w:val="00BE70CE"/>
    <w:rsid w:val="00BE7320"/>
    <w:rsid w:val="00BE7695"/>
    <w:rsid w:val="00BE79DE"/>
    <w:rsid w:val="00BE7B41"/>
    <w:rsid w:val="00BF06D7"/>
    <w:rsid w:val="00BF0C9C"/>
    <w:rsid w:val="00BF10B0"/>
    <w:rsid w:val="00BF2051"/>
    <w:rsid w:val="00BF251C"/>
    <w:rsid w:val="00BF29B6"/>
    <w:rsid w:val="00BF2B7C"/>
    <w:rsid w:val="00BF2DCE"/>
    <w:rsid w:val="00BF2E16"/>
    <w:rsid w:val="00BF2E9E"/>
    <w:rsid w:val="00BF31A4"/>
    <w:rsid w:val="00BF3386"/>
    <w:rsid w:val="00BF338E"/>
    <w:rsid w:val="00BF36C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BBB"/>
    <w:rsid w:val="00BF7C37"/>
    <w:rsid w:val="00C0064A"/>
    <w:rsid w:val="00C007D5"/>
    <w:rsid w:val="00C0087D"/>
    <w:rsid w:val="00C00AF7"/>
    <w:rsid w:val="00C00B43"/>
    <w:rsid w:val="00C00C73"/>
    <w:rsid w:val="00C00C91"/>
    <w:rsid w:val="00C00CBA"/>
    <w:rsid w:val="00C00E1D"/>
    <w:rsid w:val="00C014A8"/>
    <w:rsid w:val="00C014BE"/>
    <w:rsid w:val="00C016E9"/>
    <w:rsid w:val="00C01AA0"/>
    <w:rsid w:val="00C01E6B"/>
    <w:rsid w:val="00C01F21"/>
    <w:rsid w:val="00C02163"/>
    <w:rsid w:val="00C023EB"/>
    <w:rsid w:val="00C024AC"/>
    <w:rsid w:val="00C024C6"/>
    <w:rsid w:val="00C028A2"/>
    <w:rsid w:val="00C028D7"/>
    <w:rsid w:val="00C02EBF"/>
    <w:rsid w:val="00C03058"/>
    <w:rsid w:val="00C0336D"/>
    <w:rsid w:val="00C034AA"/>
    <w:rsid w:val="00C03CD0"/>
    <w:rsid w:val="00C03F8E"/>
    <w:rsid w:val="00C04002"/>
    <w:rsid w:val="00C04394"/>
    <w:rsid w:val="00C04459"/>
    <w:rsid w:val="00C048D7"/>
    <w:rsid w:val="00C04C91"/>
    <w:rsid w:val="00C0513A"/>
    <w:rsid w:val="00C05358"/>
    <w:rsid w:val="00C057DF"/>
    <w:rsid w:val="00C058A3"/>
    <w:rsid w:val="00C05BFF"/>
    <w:rsid w:val="00C05C65"/>
    <w:rsid w:val="00C05D6C"/>
    <w:rsid w:val="00C05DBF"/>
    <w:rsid w:val="00C062EE"/>
    <w:rsid w:val="00C066E3"/>
    <w:rsid w:val="00C069C6"/>
    <w:rsid w:val="00C07258"/>
    <w:rsid w:val="00C076D7"/>
    <w:rsid w:val="00C07760"/>
    <w:rsid w:val="00C0787B"/>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1CC1"/>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5FD7"/>
    <w:rsid w:val="00C16570"/>
    <w:rsid w:val="00C16623"/>
    <w:rsid w:val="00C16867"/>
    <w:rsid w:val="00C1686F"/>
    <w:rsid w:val="00C16B13"/>
    <w:rsid w:val="00C16B85"/>
    <w:rsid w:val="00C16CB9"/>
    <w:rsid w:val="00C1722D"/>
    <w:rsid w:val="00C1761E"/>
    <w:rsid w:val="00C17754"/>
    <w:rsid w:val="00C17C99"/>
    <w:rsid w:val="00C17CD5"/>
    <w:rsid w:val="00C20205"/>
    <w:rsid w:val="00C20269"/>
    <w:rsid w:val="00C20568"/>
    <w:rsid w:val="00C2069D"/>
    <w:rsid w:val="00C209BF"/>
    <w:rsid w:val="00C20A15"/>
    <w:rsid w:val="00C213A5"/>
    <w:rsid w:val="00C21D40"/>
    <w:rsid w:val="00C22392"/>
    <w:rsid w:val="00C22459"/>
    <w:rsid w:val="00C22B29"/>
    <w:rsid w:val="00C22BF2"/>
    <w:rsid w:val="00C22BF7"/>
    <w:rsid w:val="00C22C09"/>
    <w:rsid w:val="00C231A2"/>
    <w:rsid w:val="00C232A2"/>
    <w:rsid w:val="00C2372E"/>
    <w:rsid w:val="00C23768"/>
    <w:rsid w:val="00C23A0B"/>
    <w:rsid w:val="00C23D43"/>
    <w:rsid w:val="00C23EBF"/>
    <w:rsid w:val="00C240B3"/>
    <w:rsid w:val="00C240F3"/>
    <w:rsid w:val="00C242D2"/>
    <w:rsid w:val="00C246AA"/>
    <w:rsid w:val="00C2497A"/>
    <w:rsid w:val="00C24F49"/>
    <w:rsid w:val="00C24F7D"/>
    <w:rsid w:val="00C24FE5"/>
    <w:rsid w:val="00C253A6"/>
    <w:rsid w:val="00C25406"/>
    <w:rsid w:val="00C25619"/>
    <w:rsid w:val="00C25889"/>
    <w:rsid w:val="00C259C3"/>
    <w:rsid w:val="00C25FE6"/>
    <w:rsid w:val="00C26313"/>
    <w:rsid w:val="00C26416"/>
    <w:rsid w:val="00C2659C"/>
    <w:rsid w:val="00C26699"/>
    <w:rsid w:val="00C26DA1"/>
    <w:rsid w:val="00C2708F"/>
    <w:rsid w:val="00C27242"/>
    <w:rsid w:val="00C3060C"/>
    <w:rsid w:val="00C306A9"/>
    <w:rsid w:val="00C308E4"/>
    <w:rsid w:val="00C308F7"/>
    <w:rsid w:val="00C3163D"/>
    <w:rsid w:val="00C31FB1"/>
    <w:rsid w:val="00C32800"/>
    <w:rsid w:val="00C32897"/>
    <w:rsid w:val="00C32B17"/>
    <w:rsid w:val="00C32DFF"/>
    <w:rsid w:val="00C33144"/>
    <w:rsid w:val="00C331F6"/>
    <w:rsid w:val="00C33B2A"/>
    <w:rsid w:val="00C33D26"/>
    <w:rsid w:val="00C33DAD"/>
    <w:rsid w:val="00C3400D"/>
    <w:rsid w:val="00C342A5"/>
    <w:rsid w:val="00C343CC"/>
    <w:rsid w:val="00C34658"/>
    <w:rsid w:val="00C348ED"/>
    <w:rsid w:val="00C349C5"/>
    <w:rsid w:val="00C34CE7"/>
    <w:rsid w:val="00C34EC9"/>
    <w:rsid w:val="00C352C5"/>
    <w:rsid w:val="00C357B8"/>
    <w:rsid w:val="00C357D0"/>
    <w:rsid w:val="00C35A76"/>
    <w:rsid w:val="00C362AA"/>
    <w:rsid w:val="00C365F9"/>
    <w:rsid w:val="00C3705B"/>
    <w:rsid w:val="00C37191"/>
    <w:rsid w:val="00C3764E"/>
    <w:rsid w:val="00C37B4E"/>
    <w:rsid w:val="00C37BF0"/>
    <w:rsid w:val="00C37C3D"/>
    <w:rsid w:val="00C4051F"/>
    <w:rsid w:val="00C409A1"/>
    <w:rsid w:val="00C4100C"/>
    <w:rsid w:val="00C4156A"/>
    <w:rsid w:val="00C4173B"/>
    <w:rsid w:val="00C41A8C"/>
    <w:rsid w:val="00C41AEF"/>
    <w:rsid w:val="00C429A2"/>
    <w:rsid w:val="00C432BA"/>
    <w:rsid w:val="00C4358E"/>
    <w:rsid w:val="00C437A8"/>
    <w:rsid w:val="00C438BD"/>
    <w:rsid w:val="00C43C23"/>
    <w:rsid w:val="00C43F0B"/>
    <w:rsid w:val="00C44182"/>
    <w:rsid w:val="00C4445B"/>
    <w:rsid w:val="00C44B0B"/>
    <w:rsid w:val="00C44C9E"/>
    <w:rsid w:val="00C4540E"/>
    <w:rsid w:val="00C454A3"/>
    <w:rsid w:val="00C455CE"/>
    <w:rsid w:val="00C462FB"/>
    <w:rsid w:val="00C463E8"/>
    <w:rsid w:val="00C4687C"/>
    <w:rsid w:val="00C4690C"/>
    <w:rsid w:val="00C46B8C"/>
    <w:rsid w:val="00C46EE0"/>
    <w:rsid w:val="00C4745D"/>
    <w:rsid w:val="00C4746A"/>
    <w:rsid w:val="00C476D3"/>
    <w:rsid w:val="00C47C00"/>
    <w:rsid w:val="00C506AA"/>
    <w:rsid w:val="00C507D9"/>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3F8"/>
    <w:rsid w:val="00C535A3"/>
    <w:rsid w:val="00C53738"/>
    <w:rsid w:val="00C5376B"/>
    <w:rsid w:val="00C53A08"/>
    <w:rsid w:val="00C53ADD"/>
    <w:rsid w:val="00C53E05"/>
    <w:rsid w:val="00C53ED4"/>
    <w:rsid w:val="00C54388"/>
    <w:rsid w:val="00C54D47"/>
    <w:rsid w:val="00C54F5F"/>
    <w:rsid w:val="00C55037"/>
    <w:rsid w:val="00C5550B"/>
    <w:rsid w:val="00C55685"/>
    <w:rsid w:val="00C5568E"/>
    <w:rsid w:val="00C556A8"/>
    <w:rsid w:val="00C55AB9"/>
    <w:rsid w:val="00C56881"/>
    <w:rsid w:val="00C56BCA"/>
    <w:rsid w:val="00C572E6"/>
    <w:rsid w:val="00C57635"/>
    <w:rsid w:val="00C578A3"/>
    <w:rsid w:val="00C578B3"/>
    <w:rsid w:val="00C57C8C"/>
    <w:rsid w:val="00C57D81"/>
    <w:rsid w:val="00C57E8C"/>
    <w:rsid w:val="00C57F30"/>
    <w:rsid w:val="00C57FFD"/>
    <w:rsid w:val="00C608D2"/>
    <w:rsid w:val="00C6094D"/>
    <w:rsid w:val="00C60A1E"/>
    <w:rsid w:val="00C60DBC"/>
    <w:rsid w:val="00C60ED5"/>
    <w:rsid w:val="00C610DC"/>
    <w:rsid w:val="00C61C1D"/>
    <w:rsid w:val="00C61EF5"/>
    <w:rsid w:val="00C62031"/>
    <w:rsid w:val="00C6219D"/>
    <w:rsid w:val="00C622D7"/>
    <w:rsid w:val="00C62810"/>
    <w:rsid w:val="00C62C82"/>
    <w:rsid w:val="00C63101"/>
    <w:rsid w:val="00C636FE"/>
    <w:rsid w:val="00C63720"/>
    <w:rsid w:val="00C63CE2"/>
    <w:rsid w:val="00C63DDE"/>
    <w:rsid w:val="00C64287"/>
    <w:rsid w:val="00C6454B"/>
    <w:rsid w:val="00C645B2"/>
    <w:rsid w:val="00C64F3C"/>
    <w:rsid w:val="00C652C2"/>
    <w:rsid w:val="00C65AA3"/>
    <w:rsid w:val="00C66205"/>
    <w:rsid w:val="00C66525"/>
    <w:rsid w:val="00C66738"/>
    <w:rsid w:val="00C66B54"/>
    <w:rsid w:val="00C6704E"/>
    <w:rsid w:val="00C671EF"/>
    <w:rsid w:val="00C672AA"/>
    <w:rsid w:val="00C67897"/>
    <w:rsid w:val="00C705DB"/>
    <w:rsid w:val="00C70AEA"/>
    <w:rsid w:val="00C70BCB"/>
    <w:rsid w:val="00C712ED"/>
    <w:rsid w:val="00C71516"/>
    <w:rsid w:val="00C7202D"/>
    <w:rsid w:val="00C727DD"/>
    <w:rsid w:val="00C72996"/>
    <w:rsid w:val="00C729D9"/>
    <w:rsid w:val="00C729FE"/>
    <w:rsid w:val="00C72B13"/>
    <w:rsid w:val="00C72B29"/>
    <w:rsid w:val="00C72BD0"/>
    <w:rsid w:val="00C72C4A"/>
    <w:rsid w:val="00C72FDE"/>
    <w:rsid w:val="00C73267"/>
    <w:rsid w:val="00C73273"/>
    <w:rsid w:val="00C73374"/>
    <w:rsid w:val="00C7368C"/>
    <w:rsid w:val="00C74BE0"/>
    <w:rsid w:val="00C74D07"/>
    <w:rsid w:val="00C75002"/>
    <w:rsid w:val="00C754CA"/>
    <w:rsid w:val="00C755C7"/>
    <w:rsid w:val="00C75641"/>
    <w:rsid w:val="00C7575F"/>
    <w:rsid w:val="00C760FF"/>
    <w:rsid w:val="00C76384"/>
    <w:rsid w:val="00C76C02"/>
    <w:rsid w:val="00C76C57"/>
    <w:rsid w:val="00C76CF9"/>
    <w:rsid w:val="00C76F98"/>
    <w:rsid w:val="00C76FC8"/>
    <w:rsid w:val="00C773F6"/>
    <w:rsid w:val="00C777CB"/>
    <w:rsid w:val="00C7797D"/>
    <w:rsid w:val="00C779DD"/>
    <w:rsid w:val="00C77C8E"/>
    <w:rsid w:val="00C804BD"/>
    <w:rsid w:val="00C8093C"/>
    <w:rsid w:val="00C80C24"/>
    <w:rsid w:val="00C80E40"/>
    <w:rsid w:val="00C810FD"/>
    <w:rsid w:val="00C81179"/>
    <w:rsid w:val="00C814C3"/>
    <w:rsid w:val="00C81B05"/>
    <w:rsid w:val="00C81EF5"/>
    <w:rsid w:val="00C82055"/>
    <w:rsid w:val="00C823A7"/>
    <w:rsid w:val="00C828E1"/>
    <w:rsid w:val="00C82B95"/>
    <w:rsid w:val="00C830CD"/>
    <w:rsid w:val="00C834D3"/>
    <w:rsid w:val="00C841F3"/>
    <w:rsid w:val="00C84682"/>
    <w:rsid w:val="00C846DB"/>
    <w:rsid w:val="00C84AA1"/>
    <w:rsid w:val="00C84E58"/>
    <w:rsid w:val="00C84EB8"/>
    <w:rsid w:val="00C84F68"/>
    <w:rsid w:val="00C851D1"/>
    <w:rsid w:val="00C8587B"/>
    <w:rsid w:val="00C85B6A"/>
    <w:rsid w:val="00C85E57"/>
    <w:rsid w:val="00C860F2"/>
    <w:rsid w:val="00C862EA"/>
    <w:rsid w:val="00C863C1"/>
    <w:rsid w:val="00C86658"/>
    <w:rsid w:val="00C86AD8"/>
    <w:rsid w:val="00C86DEB"/>
    <w:rsid w:val="00C86F69"/>
    <w:rsid w:val="00C872B4"/>
    <w:rsid w:val="00C875B2"/>
    <w:rsid w:val="00C87827"/>
    <w:rsid w:val="00C87890"/>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2F53"/>
    <w:rsid w:val="00C931CD"/>
    <w:rsid w:val="00C932D2"/>
    <w:rsid w:val="00C93611"/>
    <w:rsid w:val="00C936A0"/>
    <w:rsid w:val="00C93889"/>
    <w:rsid w:val="00C93C8E"/>
    <w:rsid w:val="00C948C4"/>
    <w:rsid w:val="00C94ECC"/>
    <w:rsid w:val="00C94FD8"/>
    <w:rsid w:val="00C95254"/>
    <w:rsid w:val="00C95903"/>
    <w:rsid w:val="00C95AAC"/>
    <w:rsid w:val="00C95FC5"/>
    <w:rsid w:val="00C964C0"/>
    <w:rsid w:val="00C97170"/>
    <w:rsid w:val="00C973B5"/>
    <w:rsid w:val="00C977CC"/>
    <w:rsid w:val="00C97EC5"/>
    <w:rsid w:val="00C97EF8"/>
    <w:rsid w:val="00C97FDC"/>
    <w:rsid w:val="00CA012A"/>
    <w:rsid w:val="00CA06EC"/>
    <w:rsid w:val="00CA0A6E"/>
    <w:rsid w:val="00CA12C1"/>
    <w:rsid w:val="00CA1460"/>
    <w:rsid w:val="00CA1569"/>
    <w:rsid w:val="00CA1767"/>
    <w:rsid w:val="00CA19DB"/>
    <w:rsid w:val="00CA1BCC"/>
    <w:rsid w:val="00CA1F92"/>
    <w:rsid w:val="00CA24A4"/>
    <w:rsid w:val="00CA26A7"/>
    <w:rsid w:val="00CA2D45"/>
    <w:rsid w:val="00CA3368"/>
    <w:rsid w:val="00CA336B"/>
    <w:rsid w:val="00CA34F9"/>
    <w:rsid w:val="00CA3D00"/>
    <w:rsid w:val="00CA3D0F"/>
    <w:rsid w:val="00CA4721"/>
    <w:rsid w:val="00CA4C29"/>
    <w:rsid w:val="00CA4C47"/>
    <w:rsid w:val="00CA51A9"/>
    <w:rsid w:val="00CA51CC"/>
    <w:rsid w:val="00CA5644"/>
    <w:rsid w:val="00CA5689"/>
    <w:rsid w:val="00CA5900"/>
    <w:rsid w:val="00CA5E2B"/>
    <w:rsid w:val="00CA64A5"/>
    <w:rsid w:val="00CA670F"/>
    <w:rsid w:val="00CA69A7"/>
    <w:rsid w:val="00CA6A9B"/>
    <w:rsid w:val="00CA6B7B"/>
    <w:rsid w:val="00CA6CC7"/>
    <w:rsid w:val="00CA6D2A"/>
    <w:rsid w:val="00CA7290"/>
    <w:rsid w:val="00CA72B1"/>
    <w:rsid w:val="00CA7799"/>
    <w:rsid w:val="00CA7881"/>
    <w:rsid w:val="00CA7D3F"/>
    <w:rsid w:val="00CA7F87"/>
    <w:rsid w:val="00CB02CC"/>
    <w:rsid w:val="00CB0335"/>
    <w:rsid w:val="00CB12D2"/>
    <w:rsid w:val="00CB2A24"/>
    <w:rsid w:val="00CB2C1D"/>
    <w:rsid w:val="00CB2D76"/>
    <w:rsid w:val="00CB2EDB"/>
    <w:rsid w:val="00CB2FC0"/>
    <w:rsid w:val="00CB313D"/>
    <w:rsid w:val="00CB316A"/>
    <w:rsid w:val="00CB3515"/>
    <w:rsid w:val="00CB3542"/>
    <w:rsid w:val="00CB37D7"/>
    <w:rsid w:val="00CB3A0B"/>
    <w:rsid w:val="00CB4296"/>
    <w:rsid w:val="00CB4C77"/>
    <w:rsid w:val="00CB4D5C"/>
    <w:rsid w:val="00CB4D9C"/>
    <w:rsid w:val="00CB530C"/>
    <w:rsid w:val="00CB5420"/>
    <w:rsid w:val="00CB56DC"/>
    <w:rsid w:val="00CB5710"/>
    <w:rsid w:val="00CB5783"/>
    <w:rsid w:val="00CB614D"/>
    <w:rsid w:val="00CB6BB8"/>
    <w:rsid w:val="00CB70D2"/>
    <w:rsid w:val="00CB72B2"/>
    <w:rsid w:val="00CB7632"/>
    <w:rsid w:val="00CB76E2"/>
    <w:rsid w:val="00CB779D"/>
    <w:rsid w:val="00CB7939"/>
    <w:rsid w:val="00CB7A3B"/>
    <w:rsid w:val="00CC02E1"/>
    <w:rsid w:val="00CC051C"/>
    <w:rsid w:val="00CC0544"/>
    <w:rsid w:val="00CC07F4"/>
    <w:rsid w:val="00CC084A"/>
    <w:rsid w:val="00CC092F"/>
    <w:rsid w:val="00CC0B1A"/>
    <w:rsid w:val="00CC0C8C"/>
    <w:rsid w:val="00CC1802"/>
    <w:rsid w:val="00CC1852"/>
    <w:rsid w:val="00CC1949"/>
    <w:rsid w:val="00CC1B85"/>
    <w:rsid w:val="00CC1EBA"/>
    <w:rsid w:val="00CC2134"/>
    <w:rsid w:val="00CC2913"/>
    <w:rsid w:val="00CC2B81"/>
    <w:rsid w:val="00CC2C65"/>
    <w:rsid w:val="00CC2FCC"/>
    <w:rsid w:val="00CC3092"/>
    <w:rsid w:val="00CC3743"/>
    <w:rsid w:val="00CC465D"/>
    <w:rsid w:val="00CC4686"/>
    <w:rsid w:val="00CC478B"/>
    <w:rsid w:val="00CC4BD5"/>
    <w:rsid w:val="00CC4C49"/>
    <w:rsid w:val="00CC4D47"/>
    <w:rsid w:val="00CC5010"/>
    <w:rsid w:val="00CC5D41"/>
    <w:rsid w:val="00CC5E8F"/>
    <w:rsid w:val="00CC612A"/>
    <w:rsid w:val="00CC6322"/>
    <w:rsid w:val="00CC6441"/>
    <w:rsid w:val="00CC64B8"/>
    <w:rsid w:val="00CC692E"/>
    <w:rsid w:val="00CC6E42"/>
    <w:rsid w:val="00CD0012"/>
    <w:rsid w:val="00CD015C"/>
    <w:rsid w:val="00CD01C9"/>
    <w:rsid w:val="00CD0AE8"/>
    <w:rsid w:val="00CD0AF2"/>
    <w:rsid w:val="00CD0B39"/>
    <w:rsid w:val="00CD0F95"/>
    <w:rsid w:val="00CD1069"/>
    <w:rsid w:val="00CD1203"/>
    <w:rsid w:val="00CD1A09"/>
    <w:rsid w:val="00CD1B1F"/>
    <w:rsid w:val="00CD1D47"/>
    <w:rsid w:val="00CD278F"/>
    <w:rsid w:val="00CD2875"/>
    <w:rsid w:val="00CD288B"/>
    <w:rsid w:val="00CD289E"/>
    <w:rsid w:val="00CD2999"/>
    <w:rsid w:val="00CD2A47"/>
    <w:rsid w:val="00CD2AC0"/>
    <w:rsid w:val="00CD2D59"/>
    <w:rsid w:val="00CD3824"/>
    <w:rsid w:val="00CD3BD2"/>
    <w:rsid w:val="00CD43DB"/>
    <w:rsid w:val="00CD4582"/>
    <w:rsid w:val="00CD4883"/>
    <w:rsid w:val="00CD4FD4"/>
    <w:rsid w:val="00CD5261"/>
    <w:rsid w:val="00CD55D0"/>
    <w:rsid w:val="00CD591A"/>
    <w:rsid w:val="00CD5983"/>
    <w:rsid w:val="00CD59FE"/>
    <w:rsid w:val="00CD5E04"/>
    <w:rsid w:val="00CD5F00"/>
    <w:rsid w:val="00CD60A9"/>
    <w:rsid w:val="00CD64FF"/>
    <w:rsid w:val="00CD651A"/>
    <w:rsid w:val="00CD6AC9"/>
    <w:rsid w:val="00CD6D06"/>
    <w:rsid w:val="00CD6D1E"/>
    <w:rsid w:val="00CD725B"/>
    <w:rsid w:val="00CD77F8"/>
    <w:rsid w:val="00CD79A7"/>
    <w:rsid w:val="00CD7FA2"/>
    <w:rsid w:val="00CE0456"/>
    <w:rsid w:val="00CE04E1"/>
    <w:rsid w:val="00CE0921"/>
    <w:rsid w:val="00CE09D9"/>
    <w:rsid w:val="00CE1510"/>
    <w:rsid w:val="00CE176E"/>
    <w:rsid w:val="00CE19D6"/>
    <w:rsid w:val="00CE1A88"/>
    <w:rsid w:val="00CE1FBC"/>
    <w:rsid w:val="00CE2560"/>
    <w:rsid w:val="00CE2952"/>
    <w:rsid w:val="00CE2DA5"/>
    <w:rsid w:val="00CE40E4"/>
    <w:rsid w:val="00CE41C5"/>
    <w:rsid w:val="00CE448F"/>
    <w:rsid w:val="00CE48CE"/>
    <w:rsid w:val="00CE50DD"/>
    <w:rsid w:val="00CE5105"/>
    <w:rsid w:val="00CE5578"/>
    <w:rsid w:val="00CE5618"/>
    <w:rsid w:val="00CE5839"/>
    <w:rsid w:val="00CE5D0B"/>
    <w:rsid w:val="00CE5DAA"/>
    <w:rsid w:val="00CE5E0A"/>
    <w:rsid w:val="00CE5F38"/>
    <w:rsid w:val="00CE624D"/>
    <w:rsid w:val="00CE65E3"/>
    <w:rsid w:val="00CE675A"/>
    <w:rsid w:val="00CE6B6F"/>
    <w:rsid w:val="00CE6D5C"/>
    <w:rsid w:val="00CE6D60"/>
    <w:rsid w:val="00CE7ED0"/>
    <w:rsid w:val="00CE7EFD"/>
    <w:rsid w:val="00CF0322"/>
    <w:rsid w:val="00CF033A"/>
    <w:rsid w:val="00CF073B"/>
    <w:rsid w:val="00CF0B05"/>
    <w:rsid w:val="00CF0CE8"/>
    <w:rsid w:val="00CF0D17"/>
    <w:rsid w:val="00CF0D83"/>
    <w:rsid w:val="00CF119F"/>
    <w:rsid w:val="00CF12FF"/>
    <w:rsid w:val="00CF1322"/>
    <w:rsid w:val="00CF154D"/>
    <w:rsid w:val="00CF174D"/>
    <w:rsid w:val="00CF1761"/>
    <w:rsid w:val="00CF18FC"/>
    <w:rsid w:val="00CF1DB6"/>
    <w:rsid w:val="00CF2573"/>
    <w:rsid w:val="00CF299F"/>
    <w:rsid w:val="00CF2DBA"/>
    <w:rsid w:val="00CF35BC"/>
    <w:rsid w:val="00CF36B5"/>
    <w:rsid w:val="00CF37EC"/>
    <w:rsid w:val="00CF3EDA"/>
    <w:rsid w:val="00CF4B8A"/>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41"/>
    <w:rsid w:val="00D02352"/>
    <w:rsid w:val="00D025CD"/>
    <w:rsid w:val="00D02688"/>
    <w:rsid w:val="00D02752"/>
    <w:rsid w:val="00D02879"/>
    <w:rsid w:val="00D02B75"/>
    <w:rsid w:val="00D02C90"/>
    <w:rsid w:val="00D0317B"/>
    <w:rsid w:val="00D03241"/>
    <w:rsid w:val="00D03544"/>
    <w:rsid w:val="00D0393E"/>
    <w:rsid w:val="00D03DA9"/>
    <w:rsid w:val="00D03F32"/>
    <w:rsid w:val="00D040A0"/>
    <w:rsid w:val="00D0423D"/>
    <w:rsid w:val="00D0429F"/>
    <w:rsid w:val="00D04462"/>
    <w:rsid w:val="00D04A78"/>
    <w:rsid w:val="00D04B4E"/>
    <w:rsid w:val="00D04BFA"/>
    <w:rsid w:val="00D0511B"/>
    <w:rsid w:val="00D0527B"/>
    <w:rsid w:val="00D052C8"/>
    <w:rsid w:val="00D05348"/>
    <w:rsid w:val="00D0570A"/>
    <w:rsid w:val="00D058F0"/>
    <w:rsid w:val="00D060A0"/>
    <w:rsid w:val="00D061A4"/>
    <w:rsid w:val="00D0638A"/>
    <w:rsid w:val="00D06506"/>
    <w:rsid w:val="00D06A7A"/>
    <w:rsid w:val="00D070A5"/>
    <w:rsid w:val="00D07AAA"/>
    <w:rsid w:val="00D07FB0"/>
    <w:rsid w:val="00D101EA"/>
    <w:rsid w:val="00D10206"/>
    <w:rsid w:val="00D1055D"/>
    <w:rsid w:val="00D10583"/>
    <w:rsid w:val="00D10711"/>
    <w:rsid w:val="00D108AC"/>
    <w:rsid w:val="00D108B2"/>
    <w:rsid w:val="00D10B2A"/>
    <w:rsid w:val="00D11104"/>
    <w:rsid w:val="00D11563"/>
    <w:rsid w:val="00D11843"/>
    <w:rsid w:val="00D120BA"/>
    <w:rsid w:val="00D129DB"/>
    <w:rsid w:val="00D13462"/>
    <w:rsid w:val="00D134B1"/>
    <w:rsid w:val="00D1363A"/>
    <w:rsid w:val="00D138D3"/>
    <w:rsid w:val="00D13DB5"/>
    <w:rsid w:val="00D14044"/>
    <w:rsid w:val="00D140C0"/>
    <w:rsid w:val="00D14290"/>
    <w:rsid w:val="00D14420"/>
    <w:rsid w:val="00D14B42"/>
    <w:rsid w:val="00D154DD"/>
    <w:rsid w:val="00D15516"/>
    <w:rsid w:val="00D15523"/>
    <w:rsid w:val="00D155F6"/>
    <w:rsid w:val="00D156BA"/>
    <w:rsid w:val="00D157E4"/>
    <w:rsid w:val="00D1587B"/>
    <w:rsid w:val="00D15BBE"/>
    <w:rsid w:val="00D15C1C"/>
    <w:rsid w:val="00D15D21"/>
    <w:rsid w:val="00D15DFB"/>
    <w:rsid w:val="00D15EC1"/>
    <w:rsid w:val="00D165D4"/>
    <w:rsid w:val="00D166A0"/>
    <w:rsid w:val="00D16C8C"/>
    <w:rsid w:val="00D16C8E"/>
    <w:rsid w:val="00D172D5"/>
    <w:rsid w:val="00D176D9"/>
    <w:rsid w:val="00D1786E"/>
    <w:rsid w:val="00D17C58"/>
    <w:rsid w:val="00D17D34"/>
    <w:rsid w:val="00D17E9F"/>
    <w:rsid w:val="00D17FEA"/>
    <w:rsid w:val="00D2026F"/>
    <w:rsid w:val="00D204BF"/>
    <w:rsid w:val="00D20B02"/>
    <w:rsid w:val="00D20DE5"/>
    <w:rsid w:val="00D20E1B"/>
    <w:rsid w:val="00D20E87"/>
    <w:rsid w:val="00D212E6"/>
    <w:rsid w:val="00D21D3C"/>
    <w:rsid w:val="00D21D60"/>
    <w:rsid w:val="00D21F86"/>
    <w:rsid w:val="00D21F90"/>
    <w:rsid w:val="00D2217A"/>
    <w:rsid w:val="00D224A1"/>
    <w:rsid w:val="00D2286A"/>
    <w:rsid w:val="00D22EEC"/>
    <w:rsid w:val="00D22F34"/>
    <w:rsid w:val="00D23406"/>
    <w:rsid w:val="00D23AB4"/>
    <w:rsid w:val="00D23B4A"/>
    <w:rsid w:val="00D23C58"/>
    <w:rsid w:val="00D23CE5"/>
    <w:rsid w:val="00D23D07"/>
    <w:rsid w:val="00D242BD"/>
    <w:rsid w:val="00D24368"/>
    <w:rsid w:val="00D245A2"/>
    <w:rsid w:val="00D24AB5"/>
    <w:rsid w:val="00D24CF2"/>
    <w:rsid w:val="00D24F65"/>
    <w:rsid w:val="00D25328"/>
    <w:rsid w:val="00D255BD"/>
    <w:rsid w:val="00D2563C"/>
    <w:rsid w:val="00D2576D"/>
    <w:rsid w:val="00D258E4"/>
    <w:rsid w:val="00D2602A"/>
    <w:rsid w:val="00D26543"/>
    <w:rsid w:val="00D268A2"/>
    <w:rsid w:val="00D26B6F"/>
    <w:rsid w:val="00D271EA"/>
    <w:rsid w:val="00D27251"/>
    <w:rsid w:val="00D27834"/>
    <w:rsid w:val="00D279A1"/>
    <w:rsid w:val="00D279EE"/>
    <w:rsid w:val="00D27CC7"/>
    <w:rsid w:val="00D27ECA"/>
    <w:rsid w:val="00D27F28"/>
    <w:rsid w:val="00D27F84"/>
    <w:rsid w:val="00D3017D"/>
    <w:rsid w:val="00D3029E"/>
    <w:rsid w:val="00D302DC"/>
    <w:rsid w:val="00D30399"/>
    <w:rsid w:val="00D307B0"/>
    <w:rsid w:val="00D30D98"/>
    <w:rsid w:val="00D31597"/>
    <w:rsid w:val="00D31659"/>
    <w:rsid w:val="00D3180F"/>
    <w:rsid w:val="00D31923"/>
    <w:rsid w:val="00D31E74"/>
    <w:rsid w:val="00D31EB2"/>
    <w:rsid w:val="00D31F57"/>
    <w:rsid w:val="00D3254F"/>
    <w:rsid w:val="00D328E0"/>
    <w:rsid w:val="00D3291D"/>
    <w:rsid w:val="00D32D18"/>
    <w:rsid w:val="00D3402E"/>
    <w:rsid w:val="00D340C9"/>
    <w:rsid w:val="00D3418C"/>
    <w:rsid w:val="00D34783"/>
    <w:rsid w:val="00D34AEA"/>
    <w:rsid w:val="00D351DA"/>
    <w:rsid w:val="00D3521C"/>
    <w:rsid w:val="00D352E6"/>
    <w:rsid w:val="00D35478"/>
    <w:rsid w:val="00D3584E"/>
    <w:rsid w:val="00D3592D"/>
    <w:rsid w:val="00D359E2"/>
    <w:rsid w:val="00D3650A"/>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0E8"/>
    <w:rsid w:val="00D42319"/>
    <w:rsid w:val="00D424AB"/>
    <w:rsid w:val="00D42AAB"/>
    <w:rsid w:val="00D42EF1"/>
    <w:rsid w:val="00D430FB"/>
    <w:rsid w:val="00D433F2"/>
    <w:rsid w:val="00D436E4"/>
    <w:rsid w:val="00D43933"/>
    <w:rsid w:val="00D43B2A"/>
    <w:rsid w:val="00D44318"/>
    <w:rsid w:val="00D44367"/>
    <w:rsid w:val="00D443DF"/>
    <w:rsid w:val="00D44806"/>
    <w:rsid w:val="00D44B75"/>
    <w:rsid w:val="00D44CB2"/>
    <w:rsid w:val="00D451D2"/>
    <w:rsid w:val="00D45359"/>
    <w:rsid w:val="00D453D5"/>
    <w:rsid w:val="00D45502"/>
    <w:rsid w:val="00D45D02"/>
    <w:rsid w:val="00D46151"/>
    <w:rsid w:val="00D46275"/>
    <w:rsid w:val="00D46379"/>
    <w:rsid w:val="00D463BB"/>
    <w:rsid w:val="00D46558"/>
    <w:rsid w:val="00D46692"/>
    <w:rsid w:val="00D468C9"/>
    <w:rsid w:val="00D46BBF"/>
    <w:rsid w:val="00D4770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2E31"/>
    <w:rsid w:val="00D53118"/>
    <w:rsid w:val="00D53602"/>
    <w:rsid w:val="00D5378A"/>
    <w:rsid w:val="00D53B40"/>
    <w:rsid w:val="00D53BC4"/>
    <w:rsid w:val="00D53FC1"/>
    <w:rsid w:val="00D544BA"/>
    <w:rsid w:val="00D5460E"/>
    <w:rsid w:val="00D5488C"/>
    <w:rsid w:val="00D54BB2"/>
    <w:rsid w:val="00D54F57"/>
    <w:rsid w:val="00D550AA"/>
    <w:rsid w:val="00D550AD"/>
    <w:rsid w:val="00D553AA"/>
    <w:rsid w:val="00D560D0"/>
    <w:rsid w:val="00D561F0"/>
    <w:rsid w:val="00D56274"/>
    <w:rsid w:val="00D56877"/>
    <w:rsid w:val="00D56E4E"/>
    <w:rsid w:val="00D56F0A"/>
    <w:rsid w:val="00D56F90"/>
    <w:rsid w:val="00D57220"/>
    <w:rsid w:val="00D5747B"/>
    <w:rsid w:val="00D5750F"/>
    <w:rsid w:val="00D57B90"/>
    <w:rsid w:val="00D57C3F"/>
    <w:rsid w:val="00D57DC7"/>
    <w:rsid w:val="00D60263"/>
    <w:rsid w:val="00D603B8"/>
    <w:rsid w:val="00D60B31"/>
    <w:rsid w:val="00D60CA9"/>
    <w:rsid w:val="00D60FAC"/>
    <w:rsid w:val="00D6120F"/>
    <w:rsid w:val="00D613BE"/>
    <w:rsid w:val="00D61926"/>
    <w:rsid w:val="00D61A8C"/>
    <w:rsid w:val="00D622F0"/>
    <w:rsid w:val="00D624DE"/>
    <w:rsid w:val="00D6280E"/>
    <w:rsid w:val="00D62AB2"/>
    <w:rsid w:val="00D62DDC"/>
    <w:rsid w:val="00D62DFB"/>
    <w:rsid w:val="00D62E23"/>
    <w:rsid w:val="00D631AF"/>
    <w:rsid w:val="00D63595"/>
    <w:rsid w:val="00D63706"/>
    <w:rsid w:val="00D63B04"/>
    <w:rsid w:val="00D63EFC"/>
    <w:rsid w:val="00D63F00"/>
    <w:rsid w:val="00D640C6"/>
    <w:rsid w:val="00D64113"/>
    <w:rsid w:val="00D64321"/>
    <w:rsid w:val="00D643E5"/>
    <w:rsid w:val="00D644FD"/>
    <w:rsid w:val="00D6468E"/>
    <w:rsid w:val="00D649EA"/>
    <w:rsid w:val="00D64B10"/>
    <w:rsid w:val="00D64C22"/>
    <w:rsid w:val="00D65105"/>
    <w:rsid w:val="00D65151"/>
    <w:rsid w:val="00D65218"/>
    <w:rsid w:val="00D65768"/>
    <w:rsid w:val="00D65A51"/>
    <w:rsid w:val="00D662B6"/>
    <w:rsid w:val="00D66379"/>
    <w:rsid w:val="00D663F2"/>
    <w:rsid w:val="00D666A5"/>
    <w:rsid w:val="00D66959"/>
    <w:rsid w:val="00D66AE2"/>
    <w:rsid w:val="00D66CBC"/>
    <w:rsid w:val="00D66DF9"/>
    <w:rsid w:val="00D67046"/>
    <w:rsid w:val="00D67375"/>
    <w:rsid w:val="00D67480"/>
    <w:rsid w:val="00D676D2"/>
    <w:rsid w:val="00D677E0"/>
    <w:rsid w:val="00D6791E"/>
    <w:rsid w:val="00D67A34"/>
    <w:rsid w:val="00D70158"/>
    <w:rsid w:val="00D70D8B"/>
    <w:rsid w:val="00D70F1B"/>
    <w:rsid w:val="00D713CE"/>
    <w:rsid w:val="00D71407"/>
    <w:rsid w:val="00D7155E"/>
    <w:rsid w:val="00D71778"/>
    <w:rsid w:val="00D71BAA"/>
    <w:rsid w:val="00D71CAB"/>
    <w:rsid w:val="00D71E12"/>
    <w:rsid w:val="00D721D0"/>
    <w:rsid w:val="00D72522"/>
    <w:rsid w:val="00D726E9"/>
    <w:rsid w:val="00D72989"/>
    <w:rsid w:val="00D72D0E"/>
    <w:rsid w:val="00D72EA2"/>
    <w:rsid w:val="00D7331E"/>
    <w:rsid w:val="00D73559"/>
    <w:rsid w:val="00D73891"/>
    <w:rsid w:val="00D73AD9"/>
    <w:rsid w:val="00D740DE"/>
    <w:rsid w:val="00D7413C"/>
    <w:rsid w:val="00D74158"/>
    <w:rsid w:val="00D744AC"/>
    <w:rsid w:val="00D7455E"/>
    <w:rsid w:val="00D74588"/>
    <w:rsid w:val="00D749BB"/>
    <w:rsid w:val="00D749E8"/>
    <w:rsid w:val="00D7500C"/>
    <w:rsid w:val="00D76039"/>
    <w:rsid w:val="00D76526"/>
    <w:rsid w:val="00D76979"/>
    <w:rsid w:val="00D76A92"/>
    <w:rsid w:val="00D7707D"/>
    <w:rsid w:val="00D772AF"/>
    <w:rsid w:val="00D77AD2"/>
    <w:rsid w:val="00D77E13"/>
    <w:rsid w:val="00D77FEE"/>
    <w:rsid w:val="00D80043"/>
    <w:rsid w:val="00D8024D"/>
    <w:rsid w:val="00D80C57"/>
    <w:rsid w:val="00D80D6E"/>
    <w:rsid w:val="00D8113E"/>
    <w:rsid w:val="00D81365"/>
    <w:rsid w:val="00D813D6"/>
    <w:rsid w:val="00D81CDE"/>
    <w:rsid w:val="00D820CB"/>
    <w:rsid w:val="00D823FD"/>
    <w:rsid w:val="00D826EC"/>
    <w:rsid w:val="00D827FD"/>
    <w:rsid w:val="00D828AE"/>
    <w:rsid w:val="00D82A73"/>
    <w:rsid w:val="00D82CEE"/>
    <w:rsid w:val="00D82F0D"/>
    <w:rsid w:val="00D83214"/>
    <w:rsid w:val="00D834E7"/>
    <w:rsid w:val="00D83507"/>
    <w:rsid w:val="00D83BF5"/>
    <w:rsid w:val="00D83E87"/>
    <w:rsid w:val="00D83EF4"/>
    <w:rsid w:val="00D83FBD"/>
    <w:rsid w:val="00D8400A"/>
    <w:rsid w:val="00D84648"/>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235"/>
    <w:rsid w:val="00D918F2"/>
    <w:rsid w:val="00D92069"/>
    <w:rsid w:val="00D9208B"/>
    <w:rsid w:val="00D92213"/>
    <w:rsid w:val="00D927A6"/>
    <w:rsid w:val="00D92A10"/>
    <w:rsid w:val="00D92CAA"/>
    <w:rsid w:val="00D92CF6"/>
    <w:rsid w:val="00D930C2"/>
    <w:rsid w:val="00D93320"/>
    <w:rsid w:val="00D935AF"/>
    <w:rsid w:val="00D9366E"/>
    <w:rsid w:val="00D93F26"/>
    <w:rsid w:val="00D94310"/>
    <w:rsid w:val="00D94352"/>
    <w:rsid w:val="00D9437F"/>
    <w:rsid w:val="00D943AA"/>
    <w:rsid w:val="00D94EAF"/>
    <w:rsid w:val="00D94FB8"/>
    <w:rsid w:val="00D9500C"/>
    <w:rsid w:val="00D958A7"/>
    <w:rsid w:val="00D95F13"/>
    <w:rsid w:val="00D960CD"/>
    <w:rsid w:val="00D96627"/>
    <w:rsid w:val="00D9671D"/>
    <w:rsid w:val="00D967B6"/>
    <w:rsid w:val="00D96B52"/>
    <w:rsid w:val="00D96B5D"/>
    <w:rsid w:val="00D96C22"/>
    <w:rsid w:val="00D96C25"/>
    <w:rsid w:val="00D96DF9"/>
    <w:rsid w:val="00D96E69"/>
    <w:rsid w:val="00D97117"/>
    <w:rsid w:val="00D97312"/>
    <w:rsid w:val="00D97528"/>
    <w:rsid w:val="00D977AF"/>
    <w:rsid w:val="00D97BDD"/>
    <w:rsid w:val="00D97C25"/>
    <w:rsid w:val="00D97CE4"/>
    <w:rsid w:val="00D97D88"/>
    <w:rsid w:val="00DA0115"/>
    <w:rsid w:val="00DA0684"/>
    <w:rsid w:val="00DA068E"/>
    <w:rsid w:val="00DA0898"/>
    <w:rsid w:val="00DA0984"/>
    <w:rsid w:val="00DA0A6D"/>
    <w:rsid w:val="00DA0F5A"/>
    <w:rsid w:val="00DA122D"/>
    <w:rsid w:val="00DA1B66"/>
    <w:rsid w:val="00DA21C4"/>
    <w:rsid w:val="00DA21DD"/>
    <w:rsid w:val="00DA2354"/>
    <w:rsid w:val="00DA2370"/>
    <w:rsid w:val="00DA24CA"/>
    <w:rsid w:val="00DA2D7C"/>
    <w:rsid w:val="00DA2F52"/>
    <w:rsid w:val="00DA2FE5"/>
    <w:rsid w:val="00DA341B"/>
    <w:rsid w:val="00DA3464"/>
    <w:rsid w:val="00DA376E"/>
    <w:rsid w:val="00DA3A46"/>
    <w:rsid w:val="00DA3B01"/>
    <w:rsid w:val="00DA3B33"/>
    <w:rsid w:val="00DA4029"/>
    <w:rsid w:val="00DA41BD"/>
    <w:rsid w:val="00DA4557"/>
    <w:rsid w:val="00DA4ADA"/>
    <w:rsid w:val="00DA4BF9"/>
    <w:rsid w:val="00DA4CCD"/>
    <w:rsid w:val="00DA4F56"/>
    <w:rsid w:val="00DA52B3"/>
    <w:rsid w:val="00DA5370"/>
    <w:rsid w:val="00DA554C"/>
    <w:rsid w:val="00DA5BBB"/>
    <w:rsid w:val="00DA6337"/>
    <w:rsid w:val="00DA6365"/>
    <w:rsid w:val="00DA6771"/>
    <w:rsid w:val="00DA68C1"/>
    <w:rsid w:val="00DA6B72"/>
    <w:rsid w:val="00DA6C42"/>
    <w:rsid w:val="00DA713C"/>
    <w:rsid w:val="00DA78E3"/>
    <w:rsid w:val="00DA7EE4"/>
    <w:rsid w:val="00DB038E"/>
    <w:rsid w:val="00DB045D"/>
    <w:rsid w:val="00DB05DC"/>
    <w:rsid w:val="00DB071F"/>
    <w:rsid w:val="00DB1AA5"/>
    <w:rsid w:val="00DB29DA"/>
    <w:rsid w:val="00DB2E15"/>
    <w:rsid w:val="00DB2E8C"/>
    <w:rsid w:val="00DB3128"/>
    <w:rsid w:val="00DB3459"/>
    <w:rsid w:val="00DB34E2"/>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4C0"/>
    <w:rsid w:val="00DB67D6"/>
    <w:rsid w:val="00DB6859"/>
    <w:rsid w:val="00DB6D3B"/>
    <w:rsid w:val="00DB6D87"/>
    <w:rsid w:val="00DB6E52"/>
    <w:rsid w:val="00DB7207"/>
    <w:rsid w:val="00DB759A"/>
    <w:rsid w:val="00DB7676"/>
    <w:rsid w:val="00DB76DD"/>
    <w:rsid w:val="00DB782C"/>
    <w:rsid w:val="00DB7A68"/>
    <w:rsid w:val="00DC0246"/>
    <w:rsid w:val="00DC0653"/>
    <w:rsid w:val="00DC06E8"/>
    <w:rsid w:val="00DC0898"/>
    <w:rsid w:val="00DC0A05"/>
    <w:rsid w:val="00DC10E6"/>
    <w:rsid w:val="00DC12CB"/>
    <w:rsid w:val="00DC1351"/>
    <w:rsid w:val="00DC1907"/>
    <w:rsid w:val="00DC1A90"/>
    <w:rsid w:val="00DC1F58"/>
    <w:rsid w:val="00DC2462"/>
    <w:rsid w:val="00DC25CE"/>
    <w:rsid w:val="00DC29DA"/>
    <w:rsid w:val="00DC2B07"/>
    <w:rsid w:val="00DC307D"/>
    <w:rsid w:val="00DC31EC"/>
    <w:rsid w:val="00DC320F"/>
    <w:rsid w:val="00DC3252"/>
    <w:rsid w:val="00DC3325"/>
    <w:rsid w:val="00DC35B8"/>
    <w:rsid w:val="00DC3800"/>
    <w:rsid w:val="00DC3AEE"/>
    <w:rsid w:val="00DC4133"/>
    <w:rsid w:val="00DC4894"/>
    <w:rsid w:val="00DC51D4"/>
    <w:rsid w:val="00DC5912"/>
    <w:rsid w:val="00DC5A0D"/>
    <w:rsid w:val="00DC6460"/>
    <w:rsid w:val="00DC6497"/>
    <w:rsid w:val="00DC6722"/>
    <w:rsid w:val="00DC7A5B"/>
    <w:rsid w:val="00DC7ADF"/>
    <w:rsid w:val="00DC7BC8"/>
    <w:rsid w:val="00DC7E10"/>
    <w:rsid w:val="00DC7E6E"/>
    <w:rsid w:val="00DD00FC"/>
    <w:rsid w:val="00DD0420"/>
    <w:rsid w:val="00DD0664"/>
    <w:rsid w:val="00DD0888"/>
    <w:rsid w:val="00DD09E1"/>
    <w:rsid w:val="00DD0BF7"/>
    <w:rsid w:val="00DD0C99"/>
    <w:rsid w:val="00DD0FC3"/>
    <w:rsid w:val="00DD1BE6"/>
    <w:rsid w:val="00DD1F2B"/>
    <w:rsid w:val="00DD2102"/>
    <w:rsid w:val="00DD2A39"/>
    <w:rsid w:val="00DD2A5A"/>
    <w:rsid w:val="00DD2AAE"/>
    <w:rsid w:val="00DD2B55"/>
    <w:rsid w:val="00DD2B6B"/>
    <w:rsid w:val="00DD2D98"/>
    <w:rsid w:val="00DD328D"/>
    <w:rsid w:val="00DD34E6"/>
    <w:rsid w:val="00DD353C"/>
    <w:rsid w:val="00DD35CB"/>
    <w:rsid w:val="00DD4109"/>
    <w:rsid w:val="00DD475E"/>
    <w:rsid w:val="00DD4BA6"/>
    <w:rsid w:val="00DD4F5D"/>
    <w:rsid w:val="00DD52BD"/>
    <w:rsid w:val="00DD556D"/>
    <w:rsid w:val="00DD58CE"/>
    <w:rsid w:val="00DD5D21"/>
    <w:rsid w:val="00DD5D84"/>
    <w:rsid w:val="00DD5E70"/>
    <w:rsid w:val="00DD61DD"/>
    <w:rsid w:val="00DD64C5"/>
    <w:rsid w:val="00DD6514"/>
    <w:rsid w:val="00DD6AF8"/>
    <w:rsid w:val="00DD70A6"/>
    <w:rsid w:val="00DD7419"/>
    <w:rsid w:val="00DD76A8"/>
    <w:rsid w:val="00DD7AB9"/>
    <w:rsid w:val="00DE0383"/>
    <w:rsid w:val="00DE0874"/>
    <w:rsid w:val="00DE08E8"/>
    <w:rsid w:val="00DE0A3F"/>
    <w:rsid w:val="00DE0D4A"/>
    <w:rsid w:val="00DE0F26"/>
    <w:rsid w:val="00DE11BC"/>
    <w:rsid w:val="00DE1818"/>
    <w:rsid w:val="00DE19A1"/>
    <w:rsid w:val="00DE1A02"/>
    <w:rsid w:val="00DE1E49"/>
    <w:rsid w:val="00DE2001"/>
    <w:rsid w:val="00DE20A4"/>
    <w:rsid w:val="00DE26EE"/>
    <w:rsid w:val="00DE2BDC"/>
    <w:rsid w:val="00DE2D53"/>
    <w:rsid w:val="00DE2D84"/>
    <w:rsid w:val="00DE30AA"/>
    <w:rsid w:val="00DE31A5"/>
    <w:rsid w:val="00DE320B"/>
    <w:rsid w:val="00DE3C1B"/>
    <w:rsid w:val="00DE3EE0"/>
    <w:rsid w:val="00DE4323"/>
    <w:rsid w:val="00DE44E1"/>
    <w:rsid w:val="00DE54EC"/>
    <w:rsid w:val="00DE5606"/>
    <w:rsid w:val="00DE57C3"/>
    <w:rsid w:val="00DE5A29"/>
    <w:rsid w:val="00DE5C63"/>
    <w:rsid w:val="00DE5EA9"/>
    <w:rsid w:val="00DE6345"/>
    <w:rsid w:val="00DE63B1"/>
    <w:rsid w:val="00DE6CD9"/>
    <w:rsid w:val="00DE6E28"/>
    <w:rsid w:val="00DE715E"/>
    <w:rsid w:val="00DE7AE3"/>
    <w:rsid w:val="00DE7B57"/>
    <w:rsid w:val="00DE7D68"/>
    <w:rsid w:val="00DE7EB4"/>
    <w:rsid w:val="00DF05EE"/>
    <w:rsid w:val="00DF0623"/>
    <w:rsid w:val="00DF09A2"/>
    <w:rsid w:val="00DF0CB8"/>
    <w:rsid w:val="00DF0DAD"/>
    <w:rsid w:val="00DF0ED6"/>
    <w:rsid w:val="00DF1189"/>
    <w:rsid w:val="00DF125B"/>
    <w:rsid w:val="00DF1624"/>
    <w:rsid w:val="00DF1C36"/>
    <w:rsid w:val="00DF20DC"/>
    <w:rsid w:val="00DF21F7"/>
    <w:rsid w:val="00DF2331"/>
    <w:rsid w:val="00DF262B"/>
    <w:rsid w:val="00DF26C2"/>
    <w:rsid w:val="00DF2979"/>
    <w:rsid w:val="00DF3246"/>
    <w:rsid w:val="00DF3688"/>
    <w:rsid w:val="00DF3D29"/>
    <w:rsid w:val="00DF3DC6"/>
    <w:rsid w:val="00DF3E78"/>
    <w:rsid w:val="00DF4024"/>
    <w:rsid w:val="00DF41AB"/>
    <w:rsid w:val="00DF44EB"/>
    <w:rsid w:val="00DF46C3"/>
    <w:rsid w:val="00DF4B0D"/>
    <w:rsid w:val="00DF4EF4"/>
    <w:rsid w:val="00DF52E5"/>
    <w:rsid w:val="00DF53D8"/>
    <w:rsid w:val="00DF5429"/>
    <w:rsid w:val="00DF5EB3"/>
    <w:rsid w:val="00DF6415"/>
    <w:rsid w:val="00DF663D"/>
    <w:rsid w:val="00DF66C5"/>
    <w:rsid w:val="00DF66EF"/>
    <w:rsid w:val="00DF674F"/>
    <w:rsid w:val="00DF684F"/>
    <w:rsid w:val="00DF69C3"/>
    <w:rsid w:val="00DF768E"/>
    <w:rsid w:val="00DF769D"/>
    <w:rsid w:val="00DF794B"/>
    <w:rsid w:val="00DF7B67"/>
    <w:rsid w:val="00DF7CA7"/>
    <w:rsid w:val="00DF7CC4"/>
    <w:rsid w:val="00DF7E7C"/>
    <w:rsid w:val="00DF7F7C"/>
    <w:rsid w:val="00DF7FD3"/>
    <w:rsid w:val="00E0014B"/>
    <w:rsid w:val="00E00523"/>
    <w:rsid w:val="00E00A81"/>
    <w:rsid w:val="00E00B6A"/>
    <w:rsid w:val="00E00DAA"/>
    <w:rsid w:val="00E00DB2"/>
    <w:rsid w:val="00E00DE7"/>
    <w:rsid w:val="00E00FD1"/>
    <w:rsid w:val="00E012DB"/>
    <w:rsid w:val="00E0136F"/>
    <w:rsid w:val="00E01538"/>
    <w:rsid w:val="00E02465"/>
    <w:rsid w:val="00E024D3"/>
    <w:rsid w:val="00E0271A"/>
    <w:rsid w:val="00E02749"/>
    <w:rsid w:val="00E0296E"/>
    <w:rsid w:val="00E02AE8"/>
    <w:rsid w:val="00E02B23"/>
    <w:rsid w:val="00E02C36"/>
    <w:rsid w:val="00E02E8E"/>
    <w:rsid w:val="00E0390A"/>
    <w:rsid w:val="00E03C44"/>
    <w:rsid w:val="00E03D6B"/>
    <w:rsid w:val="00E03DC8"/>
    <w:rsid w:val="00E0422D"/>
    <w:rsid w:val="00E04827"/>
    <w:rsid w:val="00E04EC4"/>
    <w:rsid w:val="00E04F3B"/>
    <w:rsid w:val="00E0504D"/>
    <w:rsid w:val="00E05051"/>
    <w:rsid w:val="00E0579D"/>
    <w:rsid w:val="00E05E88"/>
    <w:rsid w:val="00E060B8"/>
    <w:rsid w:val="00E0678C"/>
    <w:rsid w:val="00E06CA6"/>
    <w:rsid w:val="00E0719B"/>
    <w:rsid w:val="00E07869"/>
    <w:rsid w:val="00E07AD3"/>
    <w:rsid w:val="00E07FC9"/>
    <w:rsid w:val="00E1061E"/>
    <w:rsid w:val="00E1070B"/>
    <w:rsid w:val="00E111C5"/>
    <w:rsid w:val="00E11676"/>
    <w:rsid w:val="00E11963"/>
    <w:rsid w:val="00E11B15"/>
    <w:rsid w:val="00E11E5F"/>
    <w:rsid w:val="00E11ED9"/>
    <w:rsid w:val="00E1208A"/>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60C"/>
    <w:rsid w:val="00E1596B"/>
    <w:rsid w:val="00E1598A"/>
    <w:rsid w:val="00E15DAC"/>
    <w:rsid w:val="00E15E92"/>
    <w:rsid w:val="00E15F0E"/>
    <w:rsid w:val="00E15FEF"/>
    <w:rsid w:val="00E161B2"/>
    <w:rsid w:val="00E16259"/>
    <w:rsid w:val="00E1648B"/>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66D"/>
    <w:rsid w:val="00E219A3"/>
    <w:rsid w:val="00E21B78"/>
    <w:rsid w:val="00E21DB4"/>
    <w:rsid w:val="00E228CC"/>
    <w:rsid w:val="00E22F3B"/>
    <w:rsid w:val="00E23036"/>
    <w:rsid w:val="00E236AB"/>
    <w:rsid w:val="00E236F5"/>
    <w:rsid w:val="00E237B9"/>
    <w:rsid w:val="00E23B86"/>
    <w:rsid w:val="00E23D50"/>
    <w:rsid w:val="00E23E7A"/>
    <w:rsid w:val="00E23F1A"/>
    <w:rsid w:val="00E24088"/>
    <w:rsid w:val="00E242A7"/>
    <w:rsid w:val="00E2440E"/>
    <w:rsid w:val="00E2469D"/>
    <w:rsid w:val="00E24998"/>
    <w:rsid w:val="00E249BB"/>
    <w:rsid w:val="00E249E9"/>
    <w:rsid w:val="00E24D24"/>
    <w:rsid w:val="00E254F8"/>
    <w:rsid w:val="00E25BD8"/>
    <w:rsid w:val="00E25D90"/>
    <w:rsid w:val="00E26014"/>
    <w:rsid w:val="00E26138"/>
    <w:rsid w:val="00E262BC"/>
    <w:rsid w:val="00E2691A"/>
    <w:rsid w:val="00E2707E"/>
    <w:rsid w:val="00E2780B"/>
    <w:rsid w:val="00E278B0"/>
    <w:rsid w:val="00E27D17"/>
    <w:rsid w:val="00E30069"/>
    <w:rsid w:val="00E301A6"/>
    <w:rsid w:val="00E302C1"/>
    <w:rsid w:val="00E3033B"/>
    <w:rsid w:val="00E3040C"/>
    <w:rsid w:val="00E30586"/>
    <w:rsid w:val="00E30A26"/>
    <w:rsid w:val="00E30E4D"/>
    <w:rsid w:val="00E311B9"/>
    <w:rsid w:val="00E3123E"/>
    <w:rsid w:val="00E312CA"/>
    <w:rsid w:val="00E31C72"/>
    <w:rsid w:val="00E31DAC"/>
    <w:rsid w:val="00E32009"/>
    <w:rsid w:val="00E3209A"/>
    <w:rsid w:val="00E324DA"/>
    <w:rsid w:val="00E3253D"/>
    <w:rsid w:val="00E32582"/>
    <w:rsid w:val="00E32597"/>
    <w:rsid w:val="00E326FC"/>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3FCB"/>
    <w:rsid w:val="00E342EC"/>
    <w:rsid w:val="00E34358"/>
    <w:rsid w:val="00E3464D"/>
    <w:rsid w:val="00E346F6"/>
    <w:rsid w:val="00E34820"/>
    <w:rsid w:val="00E34D98"/>
    <w:rsid w:val="00E356E5"/>
    <w:rsid w:val="00E358EB"/>
    <w:rsid w:val="00E35930"/>
    <w:rsid w:val="00E359A4"/>
    <w:rsid w:val="00E359E3"/>
    <w:rsid w:val="00E35F3B"/>
    <w:rsid w:val="00E360FD"/>
    <w:rsid w:val="00E362F7"/>
    <w:rsid w:val="00E363E7"/>
    <w:rsid w:val="00E367C6"/>
    <w:rsid w:val="00E36943"/>
    <w:rsid w:val="00E36B7D"/>
    <w:rsid w:val="00E370A6"/>
    <w:rsid w:val="00E37567"/>
    <w:rsid w:val="00E37AFB"/>
    <w:rsid w:val="00E37E42"/>
    <w:rsid w:val="00E40292"/>
    <w:rsid w:val="00E40334"/>
    <w:rsid w:val="00E40446"/>
    <w:rsid w:val="00E404F7"/>
    <w:rsid w:val="00E40A7B"/>
    <w:rsid w:val="00E40CEC"/>
    <w:rsid w:val="00E40DB8"/>
    <w:rsid w:val="00E40E38"/>
    <w:rsid w:val="00E411A6"/>
    <w:rsid w:val="00E41783"/>
    <w:rsid w:val="00E4185D"/>
    <w:rsid w:val="00E41898"/>
    <w:rsid w:val="00E41EB0"/>
    <w:rsid w:val="00E4210E"/>
    <w:rsid w:val="00E42416"/>
    <w:rsid w:val="00E4243C"/>
    <w:rsid w:val="00E429A2"/>
    <w:rsid w:val="00E42A43"/>
    <w:rsid w:val="00E42B5B"/>
    <w:rsid w:val="00E430DA"/>
    <w:rsid w:val="00E43305"/>
    <w:rsid w:val="00E4398A"/>
    <w:rsid w:val="00E43DB0"/>
    <w:rsid w:val="00E4413C"/>
    <w:rsid w:val="00E44392"/>
    <w:rsid w:val="00E444A4"/>
    <w:rsid w:val="00E44668"/>
    <w:rsid w:val="00E44A93"/>
    <w:rsid w:val="00E44CE5"/>
    <w:rsid w:val="00E4538F"/>
    <w:rsid w:val="00E454D0"/>
    <w:rsid w:val="00E460A9"/>
    <w:rsid w:val="00E46380"/>
    <w:rsid w:val="00E4645C"/>
    <w:rsid w:val="00E46579"/>
    <w:rsid w:val="00E46653"/>
    <w:rsid w:val="00E46999"/>
    <w:rsid w:val="00E46FB0"/>
    <w:rsid w:val="00E47116"/>
    <w:rsid w:val="00E4737F"/>
    <w:rsid w:val="00E502A7"/>
    <w:rsid w:val="00E505B3"/>
    <w:rsid w:val="00E506F0"/>
    <w:rsid w:val="00E5127A"/>
    <w:rsid w:val="00E514DC"/>
    <w:rsid w:val="00E51945"/>
    <w:rsid w:val="00E51954"/>
    <w:rsid w:val="00E51A48"/>
    <w:rsid w:val="00E52A6D"/>
    <w:rsid w:val="00E52C8E"/>
    <w:rsid w:val="00E530C3"/>
    <w:rsid w:val="00E53745"/>
    <w:rsid w:val="00E54493"/>
    <w:rsid w:val="00E54A05"/>
    <w:rsid w:val="00E54B7A"/>
    <w:rsid w:val="00E54DA7"/>
    <w:rsid w:val="00E558D4"/>
    <w:rsid w:val="00E55A67"/>
    <w:rsid w:val="00E55E30"/>
    <w:rsid w:val="00E5668F"/>
    <w:rsid w:val="00E56829"/>
    <w:rsid w:val="00E56BB7"/>
    <w:rsid w:val="00E56C2D"/>
    <w:rsid w:val="00E56CC7"/>
    <w:rsid w:val="00E56F01"/>
    <w:rsid w:val="00E5727F"/>
    <w:rsid w:val="00E5736C"/>
    <w:rsid w:val="00E5776B"/>
    <w:rsid w:val="00E57C37"/>
    <w:rsid w:val="00E57EE5"/>
    <w:rsid w:val="00E603F7"/>
    <w:rsid w:val="00E60889"/>
    <w:rsid w:val="00E6097B"/>
    <w:rsid w:val="00E609E0"/>
    <w:rsid w:val="00E60C1A"/>
    <w:rsid w:val="00E61B1F"/>
    <w:rsid w:val="00E61CBD"/>
    <w:rsid w:val="00E61E5F"/>
    <w:rsid w:val="00E61EF5"/>
    <w:rsid w:val="00E61F27"/>
    <w:rsid w:val="00E6200F"/>
    <w:rsid w:val="00E62375"/>
    <w:rsid w:val="00E62497"/>
    <w:rsid w:val="00E6283E"/>
    <w:rsid w:val="00E62C01"/>
    <w:rsid w:val="00E632E8"/>
    <w:rsid w:val="00E633F3"/>
    <w:rsid w:val="00E63526"/>
    <w:rsid w:val="00E6352C"/>
    <w:rsid w:val="00E63D4A"/>
    <w:rsid w:val="00E63DE3"/>
    <w:rsid w:val="00E63E20"/>
    <w:rsid w:val="00E643B5"/>
    <w:rsid w:val="00E64928"/>
    <w:rsid w:val="00E64A52"/>
    <w:rsid w:val="00E64AFC"/>
    <w:rsid w:val="00E64CCD"/>
    <w:rsid w:val="00E652C9"/>
    <w:rsid w:val="00E654FA"/>
    <w:rsid w:val="00E65651"/>
    <w:rsid w:val="00E6571F"/>
    <w:rsid w:val="00E6572A"/>
    <w:rsid w:val="00E65799"/>
    <w:rsid w:val="00E658DB"/>
    <w:rsid w:val="00E659CF"/>
    <w:rsid w:val="00E65BCB"/>
    <w:rsid w:val="00E662D7"/>
    <w:rsid w:val="00E66577"/>
    <w:rsid w:val="00E674F9"/>
    <w:rsid w:val="00E67AB7"/>
    <w:rsid w:val="00E67E12"/>
    <w:rsid w:val="00E67E7C"/>
    <w:rsid w:val="00E70027"/>
    <w:rsid w:val="00E700FC"/>
    <w:rsid w:val="00E702DA"/>
    <w:rsid w:val="00E70485"/>
    <w:rsid w:val="00E706F7"/>
    <w:rsid w:val="00E710B2"/>
    <w:rsid w:val="00E71260"/>
    <w:rsid w:val="00E71486"/>
    <w:rsid w:val="00E7151B"/>
    <w:rsid w:val="00E715BC"/>
    <w:rsid w:val="00E718CF"/>
    <w:rsid w:val="00E7190F"/>
    <w:rsid w:val="00E719F1"/>
    <w:rsid w:val="00E71A1E"/>
    <w:rsid w:val="00E71A4B"/>
    <w:rsid w:val="00E71CCA"/>
    <w:rsid w:val="00E721C7"/>
    <w:rsid w:val="00E72682"/>
    <w:rsid w:val="00E72810"/>
    <w:rsid w:val="00E73602"/>
    <w:rsid w:val="00E7385D"/>
    <w:rsid w:val="00E739E3"/>
    <w:rsid w:val="00E73C6D"/>
    <w:rsid w:val="00E74867"/>
    <w:rsid w:val="00E7487D"/>
    <w:rsid w:val="00E74F35"/>
    <w:rsid w:val="00E74F53"/>
    <w:rsid w:val="00E7500B"/>
    <w:rsid w:val="00E75049"/>
    <w:rsid w:val="00E75077"/>
    <w:rsid w:val="00E7513F"/>
    <w:rsid w:val="00E75176"/>
    <w:rsid w:val="00E755B3"/>
    <w:rsid w:val="00E75772"/>
    <w:rsid w:val="00E757C8"/>
    <w:rsid w:val="00E758C3"/>
    <w:rsid w:val="00E75E94"/>
    <w:rsid w:val="00E75EC7"/>
    <w:rsid w:val="00E7608C"/>
    <w:rsid w:val="00E7643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1D7"/>
    <w:rsid w:val="00E82355"/>
    <w:rsid w:val="00E828F7"/>
    <w:rsid w:val="00E82913"/>
    <w:rsid w:val="00E82A9B"/>
    <w:rsid w:val="00E82FE4"/>
    <w:rsid w:val="00E8325B"/>
    <w:rsid w:val="00E83545"/>
    <w:rsid w:val="00E837C2"/>
    <w:rsid w:val="00E83AE7"/>
    <w:rsid w:val="00E83B1B"/>
    <w:rsid w:val="00E8408C"/>
    <w:rsid w:val="00E84132"/>
    <w:rsid w:val="00E842A6"/>
    <w:rsid w:val="00E84729"/>
    <w:rsid w:val="00E8489F"/>
    <w:rsid w:val="00E84A70"/>
    <w:rsid w:val="00E84DDF"/>
    <w:rsid w:val="00E84E0B"/>
    <w:rsid w:val="00E84E8C"/>
    <w:rsid w:val="00E84F13"/>
    <w:rsid w:val="00E85324"/>
    <w:rsid w:val="00E8573C"/>
    <w:rsid w:val="00E85782"/>
    <w:rsid w:val="00E8599C"/>
    <w:rsid w:val="00E85C8D"/>
    <w:rsid w:val="00E85CEB"/>
    <w:rsid w:val="00E86320"/>
    <w:rsid w:val="00E863BF"/>
    <w:rsid w:val="00E869DE"/>
    <w:rsid w:val="00E86A9C"/>
    <w:rsid w:val="00E87042"/>
    <w:rsid w:val="00E8713A"/>
    <w:rsid w:val="00E87268"/>
    <w:rsid w:val="00E8739E"/>
    <w:rsid w:val="00E87758"/>
    <w:rsid w:val="00E87CBB"/>
    <w:rsid w:val="00E87E3B"/>
    <w:rsid w:val="00E9035A"/>
    <w:rsid w:val="00E905C5"/>
    <w:rsid w:val="00E906AB"/>
    <w:rsid w:val="00E90B20"/>
    <w:rsid w:val="00E90B66"/>
    <w:rsid w:val="00E90C81"/>
    <w:rsid w:val="00E91269"/>
    <w:rsid w:val="00E919AB"/>
    <w:rsid w:val="00E91D6D"/>
    <w:rsid w:val="00E93012"/>
    <w:rsid w:val="00E930A6"/>
    <w:rsid w:val="00E93297"/>
    <w:rsid w:val="00E934FE"/>
    <w:rsid w:val="00E93579"/>
    <w:rsid w:val="00E93675"/>
    <w:rsid w:val="00E93848"/>
    <w:rsid w:val="00E938B1"/>
    <w:rsid w:val="00E93A2E"/>
    <w:rsid w:val="00E940FC"/>
    <w:rsid w:val="00E943C1"/>
    <w:rsid w:val="00E94498"/>
    <w:rsid w:val="00E9493D"/>
    <w:rsid w:val="00E94C04"/>
    <w:rsid w:val="00E94C74"/>
    <w:rsid w:val="00E94EBC"/>
    <w:rsid w:val="00E953AE"/>
    <w:rsid w:val="00E95D12"/>
    <w:rsid w:val="00E95EA8"/>
    <w:rsid w:val="00E963C2"/>
    <w:rsid w:val="00E9688B"/>
    <w:rsid w:val="00E96CCE"/>
    <w:rsid w:val="00E96DE4"/>
    <w:rsid w:val="00E96E00"/>
    <w:rsid w:val="00E96E72"/>
    <w:rsid w:val="00E97511"/>
    <w:rsid w:val="00EA0051"/>
    <w:rsid w:val="00EA01BC"/>
    <w:rsid w:val="00EA0619"/>
    <w:rsid w:val="00EA07FC"/>
    <w:rsid w:val="00EA0923"/>
    <w:rsid w:val="00EA0A6D"/>
    <w:rsid w:val="00EA118E"/>
    <w:rsid w:val="00EA1661"/>
    <w:rsid w:val="00EA1931"/>
    <w:rsid w:val="00EA22A9"/>
    <w:rsid w:val="00EA248A"/>
    <w:rsid w:val="00EA32DA"/>
    <w:rsid w:val="00EA3443"/>
    <w:rsid w:val="00EA352D"/>
    <w:rsid w:val="00EA36CC"/>
    <w:rsid w:val="00EA3A7C"/>
    <w:rsid w:val="00EA3D31"/>
    <w:rsid w:val="00EA3D4A"/>
    <w:rsid w:val="00EA3E61"/>
    <w:rsid w:val="00EA3FCE"/>
    <w:rsid w:val="00EA4290"/>
    <w:rsid w:val="00EA42E6"/>
    <w:rsid w:val="00EA4361"/>
    <w:rsid w:val="00EA46DE"/>
    <w:rsid w:val="00EA473C"/>
    <w:rsid w:val="00EA4748"/>
    <w:rsid w:val="00EA4A92"/>
    <w:rsid w:val="00EA539C"/>
    <w:rsid w:val="00EA5636"/>
    <w:rsid w:val="00EA56E3"/>
    <w:rsid w:val="00EA572E"/>
    <w:rsid w:val="00EA5A9A"/>
    <w:rsid w:val="00EA5B74"/>
    <w:rsid w:val="00EA5B80"/>
    <w:rsid w:val="00EA5E38"/>
    <w:rsid w:val="00EA6089"/>
    <w:rsid w:val="00EA60E6"/>
    <w:rsid w:val="00EA67A3"/>
    <w:rsid w:val="00EA6B06"/>
    <w:rsid w:val="00EA7121"/>
    <w:rsid w:val="00EA721D"/>
    <w:rsid w:val="00EA7248"/>
    <w:rsid w:val="00EA72CD"/>
    <w:rsid w:val="00EA758A"/>
    <w:rsid w:val="00EA7753"/>
    <w:rsid w:val="00EA77CC"/>
    <w:rsid w:val="00EA7DC7"/>
    <w:rsid w:val="00EB10DF"/>
    <w:rsid w:val="00EB1282"/>
    <w:rsid w:val="00EB1333"/>
    <w:rsid w:val="00EB14FD"/>
    <w:rsid w:val="00EB155F"/>
    <w:rsid w:val="00EB16EC"/>
    <w:rsid w:val="00EB1A1B"/>
    <w:rsid w:val="00EB1B25"/>
    <w:rsid w:val="00EB1C0F"/>
    <w:rsid w:val="00EB1C5F"/>
    <w:rsid w:val="00EB1C6E"/>
    <w:rsid w:val="00EB1D05"/>
    <w:rsid w:val="00EB205C"/>
    <w:rsid w:val="00EB227C"/>
    <w:rsid w:val="00EB24C8"/>
    <w:rsid w:val="00EB25E0"/>
    <w:rsid w:val="00EB3012"/>
    <w:rsid w:val="00EB31C2"/>
    <w:rsid w:val="00EB36E9"/>
    <w:rsid w:val="00EB3836"/>
    <w:rsid w:val="00EB3FCA"/>
    <w:rsid w:val="00EB4586"/>
    <w:rsid w:val="00EB4BD3"/>
    <w:rsid w:val="00EB4FB6"/>
    <w:rsid w:val="00EB51DA"/>
    <w:rsid w:val="00EB55B3"/>
    <w:rsid w:val="00EB5673"/>
    <w:rsid w:val="00EB5CB2"/>
    <w:rsid w:val="00EB6245"/>
    <w:rsid w:val="00EB62E4"/>
    <w:rsid w:val="00EB630F"/>
    <w:rsid w:val="00EB64DE"/>
    <w:rsid w:val="00EB6F90"/>
    <w:rsid w:val="00EB7021"/>
    <w:rsid w:val="00EB7300"/>
    <w:rsid w:val="00EB7576"/>
    <w:rsid w:val="00EB782F"/>
    <w:rsid w:val="00EB7CFF"/>
    <w:rsid w:val="00EB7F27"/>
    <w:rsid w:val="00EC0004"/>
    <w:rsid w:val="00EC052E"/>
    <w:rsid w:val="00EC0A44"/>
    <w:rsid w:val="00EC0FC6"/>
    <w:rsid w:val="00EC0FCE"/>
    <w:rsid w:val="00EC110F"/>
    <w:rsid w:val="00EC13C3"/>
    <w:rsid w:val="00EC145E"/>
    <w:rsid w:val="00EC17BA"/>
    <w:rsid w:val="00EC1C35"/>
    <w:rsid w:val="00EC1C39"/>
    <w:rsid w:val="00EC208E"/>
    <w:rsid w:val="00EC2470"/>
    <w:rsid w:val="00EC2575"/>
    <w:rsid w:val="00EC28A0"/>
    <w:rsid w:val="00EC339C"/>
    <w:rsid w:val="00EC3413"/>
    <w:rsid w:val="00EC3517"/>
    <w:rsid w:val="00EC3AA3"/>
    <w:rsid w:val="00EC3B3B"/>
    <w:rsid w:val="00EC3C91"/>
    <w:rsid w:val="00EC42AB"/>
    <w:rsid w:val="00EC44DE"/>
    <w:rsid w:val="00EC46B5"/>
    <w:rsid w:val="00EC4821"/>
    <w:rsid w:val="00EC48EE"/>
    <w:rsid w:val="00EC4AEA"/>
    <w:rsid w:val="00EC51F3"/>
    <w:rsid w:val="00EC5224"/>
    <w:rsid w:val="00EC53CA"/>
    <w:rsid w:val="00EC5423"/>
    <w:rsid w:val="00EC55BA"/>
    <w:rsid w:val="00EC5892"/>
    <w:rsid w:val="00EC5E8D"/>
    <w:rsid w:val="00EC60BB"/>
    <w:rsid w:val="00EC62E2"/>
    <w:rsid w:val="00EC633F"/>
    <w:rsid w:val="00EC6707"/>
    <w:rsid w:val="00EC7021"/>
    <w:rsid w:val="00EC75D0"/>
    <w:rsid w:val="00EC7D0F"/>
    <w:rsid w:val="00EC7DBE"/>
    <w:rsid w:val="00ED04D1"/>
    <w:rsid w:val="00ED06EE"/>
    <w:rsid w:val="00ED0839"/>
    <w:rsid w:val="00ED0A5B"/>
    <w:rsid w:val="00ED0AD0"/>
    <w:rsid w:val="00ED0D12"/>
    <w:rsid w:val="00ED12AE"/>
    <w:rsid w:val="00ED16A5"/>
    <w:rsid w:val="00ED17B6"/>
    <w:rsid w:val="00ED198B"/>
    <w:rsid w:val="00ED1B9A"/>
    <w:rsid w:val="00ED1CFC"/>
    <w:rsid w:val="00ED3714"/>
    <w:rsid w:val="00ED39DA"/>
    <w:rsid w:val="00ED406A"/>
    <w:rsid w:val="00ED4151"/>
    <w:rsid w:val="00ED43B8"/>
    <w:rsid w:val="00ED4AED"/>
    <w:rsid w:val="00ED4D63"/>
    <w:rsid w:val="00ED4F47"/>
    <w:rsid w:val="00ED5694"/>
    <w:rsid w:val="00ED57FE"/>
    <w:rsid w:val="00ED5C21"/>
    <w:rsid w:val="00ED604A"/>
    <w:rsid w:val="00ED622C"/>
    <w:rsid w:val="00ED62FC"/>
    <w:rsid w:val="00ED6D53"/>
    <w:rsid w:val="00ED6FFB"/>
    <w:rsid w:val="00ED70B1"/>
    <w:rsid w:val="00ED769E"/>
    <w:rsid w:val="00ED7E0C"/>
    <w:rsid w:val="00EE01AE"/>
    <w:rsid w:val="00EE02FE"/>
    <w:rsid w:val="00EE03A9"/>
    <w:rsid w:val="00EE083D"/>
    <w:rsid w:val="00EE0A49"/>
    <w:rsid w:val="00EE0EF5"/>
    <w:rsid w:val="00EE107C"/>
    <w:rsid w:val="00EE13C1"/>
    <w:rsid w:val="00EE153B"/>
    <w:rsid w:val="00EE1E79"/>
    <w:rsid w:val="00EE2285"/>
    <w:rsid w:val="00EE22ED"/>
    <w:rsid w:val="00EE24D1"/>
    <w:rsid w:val="00EE24DA"/>
    <w:rsid w:val="00EE28D1"/>
    <w:rsid w:val="00EE2A56"/>
    <w:rsid w:val="00EE2DD4"/>
    <w:rsid w:val="00EE2F9D"/>
    <w:rsid w:val="00EE3318"/>
    <w:rsid w:val="00EE33A9"/>
    <w:rsid w:val="00EE387E"/>
    <w:rsid w:val="00EE3B4C"/>
    <w:rsid w:val="00EE3B88"/>
    <w:rsid w:val="00EE44D1"/>
    <w:rsid w:val="00EE4680"/>
    <w:rsid w:val="00EE4734"/>
    <w:rsid w:val="00EE48F7"/>
    <w:rsid w:val="00EE597A"/>
    <w:rsid w:val="00EE5A37"/>
    <w:rsid w:val="00EE624E"/>
    <w:rsid w:val="00EE62A1"/>
    <w:rsid w:val="00EE6825"/>
    <w:rsid w:val="00EE69C6"/>
    <w:rsid w:val="00EE6C21"/>
    <w:rsid w:val="00EE6DF6"/>
    <w:rsid w:val="00EE70C4"/>
    <w:rsid w:val="00EE7117"/>
    <w:rsid w:val="00EE7282"/>
    <w:rsid w:val="00EE7408"/>
    <w:rsid w:val="00EE7CB1"/>
    <w:rsid w:val="00EE7E0F"/>
    <w:rsid w:val="00EE7F96"/>
    <w:rsid w:val="00EF013A"/>
    <w:rsid w:val="00EF072B"/>
    <w:rsid w:val="00EF126D"/>
    <w:rsid w:val="00EF1498"/>
    <w:rsid w:val="00EF1572"/>
    <w:rsid w:val="00EF15F6"/>
    <w:rsid w:val="00EF1C60"/>
    <w:rsid w:val="00EF1F7E"/>
    <w:rsid w:val="00EF1FC1"/>
    <w:rsid w:val="00EF2607"/>
    <w:rsid w:val="00EF295D"/>
    <w:rsid w:val="00EF376D"/>
    <w:rsid w:val="00EF3776"/>
    <w:rsid w:val="00EF39A6"/>
    <w:rsid w:val="00EF3BA4"/>
    <w:rsid w:val="00EF3F8D"/>
    <w:rsid w:val="00EF4125"/>
    <w:rsid w:val="00EF4694"/>
    <w:rsid w:val="00EF4BFB"/>
    <w:rsid w:val="00EF4C8F"/>
    <w:rsid w:val="00EF4D4F"/>
    <w:rsid w:val="00EF4E14"/>
    <w:rsid w:val="00EF51C4"/>
    <w:rsid w:val="00EF5608"/>
    <w:rsid w:val="00EF5AAF"/>
    <w:rsid w:val="00EF5E3E"/>
    <w:rsid w:val="00EF636C"/>
    <w:rsid w:val="00EF672A"/>
    <w:rsid w:val="00EF6840"/>
    <w:rsid w:val="00EF6B2B"/>
    <w:rsid w:val="00EF7648"/>
    <w:rsid w:val="00EF7794"/>
    <w:rsid w:val="00EF7A26"/>
    <w:rsid w:val="00EF7A34"/>
    <w:rsid w:val="00F00017"/>
    <w:rsid w:val="00F0003A"/>
    <w:rsid w:val="00F00386"/>
    <w:rsid w:val="00F0098B"/>
    <w:rsid w:val="00F01219"/>
    <w:rsid w:val="00F01578"/>
    <w:rsid w:val="00F01879"/>
    <w:rsid w:val="00F01B3A"/>
    <w:rsid w:val="00F01B60"/>
    <w:rsid w:val="00F01B9D"/>
    <w:rsid w:val="00F02758"/>
    <w:rsid w:val="00F028AB"/>
    <w:rsid w:val="00F02ABD"/>
    <w:rsid w:val="00F03048"/>
    <w:rsid w:val="00F0305B"/>
    <w:rsid w:val="00F0377B"/>
    <w:rsid w:val="00F03848"/>
    <w:rsid w:val="00F0390B"/>
    <w:rsid w:val="00F03B94"/>
    <w:rsid w:val="00F03CEE"/>
    <w:rsid w:val="00F03D5C"/>
    <w:rsid w:val="00F04A47"/>
    <w:rsid w:val="00F04B38"/>
    <w:rsid w:val="00F04B72"/>
    <w:rsid w:val="00F04FFD"/>
    <w:rsid w:val="00F0519C"/>
    <w:rsid w:val="00F0563B"/>
    <w:rsid w:val="00F05869"/>
    <w:rsid w:val="00F05CE8"/>
    <w:rsid w:val="00F05DA4"/>
    <w:rsid w:val="00F06022"/>
    <w:rsid w:val="00F061FC"/>
    <w:rsid w:val="00F063BC"/>
    <w:rsid w:val="00F06584"/>
    <w:rsid w:val="00F06613"/>
    <w:rsid w:val="00F06832"/>
    <w:rsid w:val="00F06A69"/>
    <w:rsid w:val="00F06B37"/>
    <w:rsid w:val="00F06FEF"/>
    <w:rsid w:val="00F07409"/>
    <w:rsid w:val="00F0751B"/>
    <w:rsid w:val="00F07A22"/>
    <w:rsid w:val="00F07E3D"/>
    <w:rsid w:val="00F1008D"/>
    <w:rsid w:val="00F1030E"/>
    <w:rsid w:val="00F109E4"/>
    <w:rsid w:val="00F10C9D"/>
    <w:rsid w:val="00F10E37"/>
    <w:rsid w:val="00F114CA"/>
    <w:rsid w:val="00F11AA7"/>
    <w:rsid w:val="00F11E29"/>
    <w:rsid w:val="00F11E39"/>
    <w:rsid w:val="00F1240C"/>
    <w:rsid w:val="00F12564"/>
    <w:rsid w:val="00F1279F"/>
    <w:rsid w:val="00F12967"/>
    <w:rsid w:val="00F129C3"/>
    <w:rsid w:val="00F129D0"/>
    <w:rsid w:val="00F12B22"/>
    <w:rsid w:val="00F12D92"/>
    <w:rsid w:val="00F13047"/>
    <w:rsid w:val="00F137BE"/>
    <w:rsid w:val="00F13AE0"/>
    <w:rsid w:val="00F14815"/>
    <w:rsid w:val="00F14C53"/>
    <w:rsid w:val="00F14D9A"/>
    <w:rsid w:val="00F14DF0"/>
    <w:rsid w:val="00F157E7"/>
    <w:rsid w:val="00F15B1B"/>
    <w:rsid w:val="00F15B22"/>
    <w:rsid w:val="00F15BAE"/>
    <w:rsid w:val="00F15D38"/>
    <w:rsid w:val="00F15DA8"/>
    <w:rsid w:val="00F1606B"/>
    <w:rsid w:val="00F161ED"/>
    <w:rsid w:val="00F16CEA"/>
    <w:rsid w:val="00F17250"/>
    <w:rsid w:val="00F17378"/>
    <w:rsid w:val="00F17980"/>
    <w:rsid w:val="00F2011E"/>
    <w:rsid w:val="00F203F2"/>
    <w:rsid w:val="00F20707"/>
    <w:rsid w:val="00F20831"/>
    <w:rsid w:val="00F20D92"/>
    <w:rsid w:val="00F20E32"/>
    <w:rsid w:val="00F21132"/>
    <w:rsid w:val="00F21251"/>
    <w:rsid w:val="00F213EE"/>
    <w:rsid w:val="00F21441"/>
    <w:rsid w:val="00F21608"/>
    <w:rsid w:val="00F2191E"/>
    <w:rsid w:val="00F21A93"/>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611"/>
    <w:rsid w:val="00F277EA"/>
    <w:rsid w:val="00F302E5"/>
    <w:rsid w:val="00F3057B"/>
    <w:rsid w:val="00F307DA"/>
    <w:rsid w:val="00F308B1"/>
    <w:rsid w:val="00F30A80"/>
    <w:rsid w:val="00F30B13"/>
    <w:rsid w:val="00F30CAC"/>
    <w:rsid w:val="00F30E56"/>
    <w:rsid w:val="00F30EA0"/>
    <w:rsid w:val="00F31169"/>
    <w:rsid w:val="00F31662"/>
    <w:rsid w:val="00F3185A"/>
    <w:rsid w:val="00F319AB"/>
    <w:rsid w:val="00F31F59"/>
    <w:rsid w:val="00F31FDF"/>
    <w:rsid w:val="00F32110"/>
    <w:rsid w:val="00F32393"/>
    <w:rsid w:val="00F32913"/>
    <w:rsid w:val="00F32B3C"/>
    <w:rsid w:val="00F32B3F"/>
    <w:rsid w:val="00F32BFB"/>
    <w:rsid w:val="00F32D32"/>
    <w:rsid w:val="00F33096"/>
    <w:rsid w:val="00F3391C"/>
    <w:rsid w:val="00F33A35"/>
    <w:rsid w:val="00F33AFF"/>
    <w:rsid w:val="00F33B44"/>
    <w:rsid w:val="00F33D03"/>
    <w:rsid w:val="00F33E72"/>
    <w:rsid w:val="00F33FAA"/>
    <w:rsid w:val="00F34291"/>
    <w:rsid w:val="00F345F9"/>
    <w:rsid w:val="00F34771"/>
    <w:rsid w:val="00F34A2C"/>
    <w:rsid w:val="00F34B0A"/>
    <w:rsid w:val="00F34E35"/>
    <w:rsid w:val="00F35769"/>
    <w:rsid w:val="00F35965"/>
    <w:rsid w:val="00F35C3A"/>
    <w:rsid w:val="00F362B9"/>
    <w:rsid w:val="00F36318"/>
    <w:rsid w:val="00F36F05"/>
    <w:rsid w:val="00F3712E"/>
    <w:rsid w:val="00F37210"/>
    <w:rsid w:val="00F372DA"/>
    <w:rsid w:val="00F37343"/>
    <w:rsid w:val="00F3751A"/>
    <w:rsid w:val="00F37777"/>
    <w:rsid w:val="00F406E9"/>
    <w:rsid w:val="00F40F65"/>
    <w:rsid w:val="00F41259"/>
    <w:rsid w:val="00F413CE"/>
    <w:rsid w:val="00F415BA"/>
    <w:rsid w:val="00F41742"/>
    <w:rsid w:val="00F417C8"/>
    <w:rsid w:val="00F41E57"/>
    <w:rsid w:val="00F42521"/>
    <w:rsid w:val="00F427E2"/>
    <w:rsid w:val="00F42E03"/>
    <w:rsid w:val="00F42E12"/>
    <w:rsid w:val="00F42F27"/>
    <w:rsid w:val="00F42F55"/>
    <w:rsid w:val="00F436A8"/>
    <w:rsid w:val="00F437CB"/>
    <w:rsid w:val="00F4397D"/>
    <w:rsid w:val="00F43A64"/>
    <w:rsid w:val="00F43C60"/>
    <w:rsid w:val="00F44579"/>
    <w:rsid w:val="00F445AA"/>
    <w:rsid w:val="00F4478B"/>
    <w:rsid w:val="00F45301"/>
    <w:rsid w:val="00F455B8"/>
    <w:rsid w:val="00F45793"/>
    <w:rsid w:val="00F4582D"/>
    <w:rsid w:val="00F4596F"/>
    <w:rsid w:val="00F45C65"/>
    <w:rsid w:val="00F45CF6"/>
    <w:rsid w:val="00F45D41"/>
    <w:rsid w:val="00F462E5"/>
    <w:rsid w:val="00F46511"/>
    <w:rsid w:val="00F4670D"/>
    <w:rsid w:val="00F46A1B"/>
    <w:rsid w:val="00F46C88"/>
    <w:rsid w:val="00F46D2D"/>
    <w:rsid w:val="00F4703A"/>
    <w:rsid w:val="00F4759A"/>
    <w:rsid w:val="00F4790A"/>
    <w:rsid w:val="00F47A62"/>
    <w:rsid w:val="00F47BB6"/>
    <w:rsid w:val="00F47D54"/>
    <w:rsid w:val="00F50209"/>
    <w:rsid w:val="00F50367"/>
    <w:rsid w:val="00F50C20"/>
    <w:rsid w:val="00F512E3"/>
    <w:rsid w:val="00F51363"/>
    <w:rsid w:val="00F513E5"/>
    <w:rsid w:val="00F51744"/>
    <w:rsid w:val="00F51BB7"/>
    <w:rsid w:val="00F5210E"/>
    <w:rsid w:val="00F526A4"/>
    <w:rsid w:val="00F527FA"/>
    <w:rsid w:val="00F52D78"/>
    <w:rsid w:val="00F53061"/>
    <w:rsid w:val="00F539AE"/>
    <w:rsid w:val="00F53FE0"/>
    <w:rsid w:val="00F54149"/>
    <w:rsid w:val="00F543CF"/>
    <w:rsid w:val="00F54440"/>
    <w:rsid w:val="00F546D8"/>
    <w:rsid w:val="00F54A67"/>
    <w:rsid w:val="00F54ABC"/>
    <w:rsid w:val="00F54DCB"/>
    <w:rsid w:val="00F5503F"/>
    <w:rsid w:val="00F551AF"/>
    <w:rsid w:val="00F5527D"/>
    <w:rsid w:val="00F553BF"/>
    <w:rsid w:val="00F55B7C"/>
    <w:rsid w:val="00F56082"/>
    <w:rsid w:val="00F56FFE"/>
    <w:rsid w:val="00F57798"/>
    <w:rsid w:val="00F5787C"/>
    <w:rsid w:val="00F57A93"/>
    <w:rsid w:val="00F57DD6"/>
    <w:rsid w:val="00F60171"/>
    <w:rsid w:val="00F606C7"/>
    <w:rsid w:val="00F60744"/>
    <w:rsid w:val="00F6091E"/>
    <w:rsid w:val="00F60C55"/>
    <w:rsid w:val="00F60E5B"/>
    <w:rsid w:val="00F6193D"/>
    <w:rsid w:val="00F61A95"/>
    <w:rsid w:val="00F61B27"/>
    <w:rsid w:val="00F62558"/>
    <w:rsid w:val="00F631C0"/>
    <w:rsid w:val="00F634C2"/>
    <w:rsid w:val="00F635E0"/>
    <w:rsid w:val="00F64174"/>
    <w:rsid w:val="00F64757"/>
    <w:rsid w:val="00F64C3B"/>
    <w:rsid w:val="00F650D0"/>
    <w:rsid w:val="00F65C72"/>
    <w:rsid w:val="00F66CF1"/>
    <w:rsid w:val="00F67154"/>
    <w:rsid w:val="00F673AA"/>
    <w:rsid w:val="00F67675"/>
    <w:rsid w:val="00F6774B"/>
    <w:rsid w:val="00F677A7"/>
    <w:rsid w:val="00F67D83"/>
    <w:rsid w:val="00F67DA1"/>
    <w:rsid w:val="00F70179"/>
    <w:rsid w:val="00F70210"/>
    <w:rsid w:val="00F7021C"/>
    <w:rsid w:val="00F702E7"/>
    <w:rsid w:val="00F70610"/>
    <w:rsid w:val="00F70895"/>
    <w:rsid w:val="00F7095E"/>
    <w:rsid w:val="00F70E78"/>
    <w:rsid w:val="00F711B8"/>
    <w:rsid w:val="00F713E8"/>
    <w:rsid w:val="00F714F6"/>
    <w:rsid w:val="00F7180B"/>
    <w:rsid w:val="00F71901"/>
    <w:rsid w:val="00F71A74"/>
    <w:rsid w:val="00F71AA2"/>
    <w:rsid w:val="00F71B15"/>
    <w:rsid w:val="00F71C7C"/>
    <w:rsid w:val="00F721EA"/>
    <w:rsid w:val="00F725B6"/>
    <w:rsid w:val="00F725C8"/>
    <w:rsid w:val="00F727CB"/>
    <w:rsid w:val="00F72C6D"/>
    <w:rsid w:val="00F72CD1"/>
    <w:rsid w:val="00F72D49"/>
    <w:rsid w:val="00F7358B"/>
    <w:rsid w:val="00F73634"/>
    <w:rsid w:val="00F73CAB"/>
    <w:rsid w:val="00F74156"/>
    <w:rsid w:val="00F74B51"/>
    <w:rsid w:val="00F74BA7"/>
    <w:rsid w:val="00F74CE2"/>
    <w:rsid w:val="00F74CE9"/>
    <w:rsid w:val="00F7552A"/>
    <w:rsid w:val="00F75767"/>
    <w:rsid w:val="00F75BAB"/>
    <w:rsid w:val="00F75EA7"/>
    <w:rsid w:val="00F75ED5"/>
    <w:rsid w:val="00F763F4"/>
    <w:rsid w:val="00F765AC"/>
    <w:rsid w:val="00F765C7"/>
    <w:rsid w:val="00F7670D"/>
    <w:rsid w:val="00F76A3F"/>
    <w:rsid w:val="00F76A83"/>
    <w:rsid w:val="00F76AA0"/>
    <w:rsid w:val="00F76B45"/>
    <w:rsid w:val="00F76E7A"/>
    <w:rsid w:val="00F76FF1"/>
    <w:rsid w:val="00F770D1"/>
    <w:rsid w:val="00F770EA"/>
    <w:rsid w:val="00F771F3"/>
    <w:rsid w:val="00F77246"/>
    <w:rsid w:val="00F77996"/>
    <w:rsid w:val="00F77DE0"/>
    <w:rsid w:val="00F80043"/>
    <w:rsid w:val="00F80119"/>
    <w:rsid w:val="00F80161"/>
    <w:rsid w:val="00F801AF"/>
    <w:rsid w:val="00F80C08"/>
    <w:rsid w:val="00F80D18"/>
    <w:rsid w:val="00F81252"/>
    <w:rsid w:val="00F813AB"/>
    <w:rsid w:val="00F81CCA"/>
    <w:rsid w:val="00F82487"/>
    <w:rsid w:val="00F82626"/>
    <w:rsid w:val="00F82959"/>
    <w:rsid w:val="00F82B8E"/>
    <w:rsid w:val="00F82FBC"/>
    <w:rsid w:val="00F82FFD"/>
    <w:rsid w:val="00F8301F"/>
    <w:rsid w:val="00F83264"/>
    <w:rsid w:val="00F83733"/>
    <w:rsid w:val="00F8384C"/>
    <w:rsid w:val="00F83877"/>
    <w:rsid w:val="00F83A0E"/>
    <w:rsid w:val="00F83E8C"/>
    <w:rsid w:val="00F83FFA"/>
    <w:rsid w:val="00F8412C"/>
    <w:rsid w:val="00F8418F"/>
    <w:rsid w:val="00F84512"/>
    <w:rsid w:val="00F85203"/>
    <w:rsid w:val="00F85425"/>
    <w:rsid w:val="00F85488"/>
    <w:rsid w:val="00F855BE"/>
    <w:rsid w:val="00F85788"/>
    <w:rsid w:val="00F85A2B"/>
    <w:rsid w:val="00F85A53"/>
    <w:rsid w:val="00F85B9B"/>
    <w:rsid w:val="00F85C47"/>
    <w:rsid w:val="00F86023"/>
    <w:rsid w:val="00F86173"/>
    <w:rsid w:val="00F8656C"/>
    <w:rsid w:val="00F86D97"/>
    <w:rsid w:val="00F86E47"/>
    <w:rsid w:val="00F8718A"/>
    <w:rsid w:val="00F87459"/>
    <w:rsid w:val="00F8757D"/>
    <w:rsid w:val="00F876DA"/>
    <w:rsid w:val="00F87819"/>
    <w:rsid w:val="00F87E5C"/>
    <w:rsid w:val="00F90167"/>
    <w:rsid w:val="00F910FC"/>
    <w:rsid w:val="00F91306"/>
    <w:rsid w:val="00F91702"/>
    <w:rsid w:val="00F919CE"/>
    <w:rsid w:val="00F91A94"/>
    <w:rsid w:val="00F91FDC"/>
    <w:rsid w:val="00F92393"/>
    <w:rsid w:val="00F92663"/>
    <w:rsid w:val="00F92727"/>
    <w:rsid w:val="00F92E81"/>
    <w:rsid w:val="00F93427"/>
    <w:rsid w:val="00F93511"/>
    <w:rsid w:val="00F9389C"/>
    <w:rsid w:val="00F93AF3"/>
    <w:rsid w:val="00F94093"/>
    <w:rsid w:val="00F94457"/>
    <w:rsid w:val="00F948F4"/>
    <w:rsid w:val="00F94D5D"/>
    <w:rsid w:val="00F95387"/>
    <w:rsid w:val="00F959E5"/>
    <w:rsid w:val="00F95DC0"/>
    <w:rsid w:val="00F95DC9"/>
    <w:rsid w:val="00F95E6D"/>
    <w:rsid w:val="00F95EDD"/>
    <w:rsid w:val="00F962D9"/>
    <w:rsid w:val="00F975D4"/>
    <w:rsid w:val="00F97638"/>
    <w:rsid w:val="00F97904"/>
    <w:rsid w:val="00F97B14"/>
    <w:rsid w:val="00F97F7B"/>
    <w:rsid w:val="00F97FF5"/>
    <w:rsid w:val="00FA0046"/>
    <w:rsid w:val="00FA01BA"/>
    <w:rsid w:val="00FA04C6"/>
    <w:rsid w:val="00FA0972"/>
    <w:rsid w:val="00FA0DCB"/>
    <w:rsid w:val="00FA1977"/>
    <w:rsid w:val="00FA231C"/>
    <w:rsid w:val="00FA26D2"/>
    <w:rsid w:val="00FA2833"/>
    <w:rsid w:val="00FA29F6"/>
    <w:rsid w:val="00FA2F97"/>
    <w:rsid w:val="00FA3059"/>
    <w:rsid w:val="00FA3395"/>
    <w:rsid w:val="00FA368C"/>
    <w:rsid w:val="00FA3731"/>
    <w:rsid w:val="00FA3B98"/>
    <w:rsid w:val="00FA403C"/>
    <w:rsid w:val="00FA4C46"/>
    <w:rsid w:val="00FA521E"/>
    <w:rsid w:val="00FA521F"/>
    <w:rsid w:val="00FA5634"/>
    <w:rsid w:val="00FA566D"/>
    <w:rsid w:val="00FA5687"/>
    <w:rsid w:val="00FA574F"/>
    <w:rsid w:val="00FA57EC"/>
    <w:rsid w:val="00FA5912"/>
    <w:rsid w:val="00FA5EA8"/>
    <w:rsid w:val="00FA6122"/>
    <w:rsid w:val="00FA680D"/>
    <w:rsid w:val="00FA693B"/>
    <w:rsid w:val="00FA6D6A"/>
    <w:rsid w:val="00FA7562"/>
    <w:rsid w:val="00FA75E5"/>
    <w:rsid w:val="00FA7654"/>
    <w:rsid w:val="00FA768E"/>
    <w:rsid w:val="00FA7714"/>
    <w:rsid w:val="00FA788D"/>
    <w:rsid w:val="00FA7C72"/>
    <w:rsid w:val="00FB00E1"/>
    <w:rsid w:val="00FB02C6"/>
    <w:rsid w:val="00FB0953"/>
    <w:rsid w:val="00FB0AB0"/>
    <w:rsid w:val="00FB0BC0"/>
    <w:rsid w:val="00FB1438"/>
    <w:rsid w:val="00FB167B"/>
    <w:rsid w:val="00FB1CEC"/>
    <w:rsid w:val="00FB1DC2"/>
    <w:rsid w:val="00FB1F71"/>
    <w:rsid w:val="00FB238D"/>
    <w:rsid w:val="00FB2710"/>
    <w:rsid w:val="00FB271B"/>
    <w:rsid w:val="00FB2972"/>
    <w:rsid w:val="00FB2CF4"/>
    <w:rsid w:val="00FB3553"/>
    <w:rsid w:val="00FB3898"/>
    <w:rsid w:val="00FB3907"/>
    <w:rsid w:val="00FB3923"/>
    <w:rsid w:val="00FB44AD"/>
    <w:rsid w:val="00FB4662"/>
    <w:rsid w:val="00FB4C0A"/>
    <w:rsid w:val="00FB502A"/>
    <w:rsid w:val="00FB566E"/>
    <w:rsid w:val="00FB57C3"/>
    <w:rsid w:val="00FB5A04"/>
    <w:rsid w:val="00FB5E2A"/>
    <w:rsid w:val="00FB6614"/>
    <w:rsid w:val="00FB6878"/>
    <w:rsid w:val="00FB698D"/>
    <w:rsid w:val="00FB6B82"/>
    <w:rsid w:val="00FB6D69"/>
    <w:rsid w:val="00FB700D"/>
    <w:rsid w:val="00FB706D"/>
    <w:rsid w:val="00FB71FF"/>
    <w:rsid w:val="00FB748F"/>
    <w:rsid w:val="00FB74C9"/>
    <w:rsid w:val="00FB751A"/>
    <w:rsid w:val="00FB753B"/>
    <w:rsid w:val="00FB7919"/>
    <w:rsid w:val="00FB7B95"/>
    <w:rsid w:val="00FB7F0C"/>
    <w:rsid w:val="00FB7FC8"/>
    <w:rsid w:val="00FC00F6"/>
    <w:rsid w:val="00FC0624"/>
    <w:rsid w:val="00FC0933"/>
    <w:rsid w:val="00FC15DD"/>
    <w:rsid w:val="00FC16CE"/>
    <w:rsid w:val="00FC1769"/>
    <w:rsid w:val="00FC1803"/>
    <w:rsid w:val="00FC18A9"/>
    <w:rsid w:val="00FC1A8D"/>
    <w:rsid w:val="00FC1E9E"/>
    <w:rsid w:val="00FC21A4"/>
    <w:rsid w:val="00FC21A8"/>
    <w:rsid w:val="00FC224C"/>
    <w:rsid w:val="00FC2460"/>
    <w:rsid w:val="00FC2644"/>
    <w:rsid w:val="00FC266E"/>
    <w:rsid w:val="00FC26A8"/>
    <w:rsid w:val="00FC26D3"/>
    <w:rsid w:val="00FC2C22"/>
    <w:rsid w:val="00FC3048"/>
    <w:rsid w:val="00FC3227"/>
    <w:rsid w:val="00FC36BD"/>
    <w:rsid w:val="00FC3CC8"/>
    <w:rsid w:val="00FC4525"/>
    <w:rsid w:val="00FC4B54"/>
    <w:rsid w:val="00FC5262"/>
    <w:rsid w:val="00FC52B1"/>
    <w:rsid w:val="00FC534D"/>
    <w:rsid w:val="00FC5FEA"/>
    <w:rsid w:val="00FC601B"/>
    <w:rsid w:val="00FC6D0F"/>
    <w:rsid w:val="00FC6E0D"/>
    <w:rsid w:val="00FC73ED"/>
    <w:rsid w:val="00FC7465"/>
    <w:rsid w:val="00FC7BA7"/>
    <w:rsid w:val="00FC7C36"/>
    <w:rsid w:val="00FD008C"/>
    <w:rsid w:val="00FD0308"/>
    <w:rsid w:val="00FD0857"/>
    <w:rsid w:val="00FD0A73"/>
    <w:rsid w:val="00FD0AF8"/>
    <w:rsid w:val="00FD0C81"/>
    <w:rsid w:val="00FD0EBA"/>
    <w:rsid w:val="00FD0EC0"/>
    <w:rsid w:val="00FD108D"/>
    <w:rsid w:val="00FD11A1"/>
    <w:rsid w:val="00FD1FCD"/>
    <w:rsid w:val="00FD23C3"/>
    <w:rsid w:val="00FD256C"/>
    <w:rsid w:val="00FD2578"/>
    <w:rsid w:val="00FD27BB"/>
    <w:rsid w:val="00FD280F"/>
    <w:rsid w:val="00FD29B6"/>
    <w:rsid w:val="00FD29D4"/>
    <w:rsid w:val="00FD2B54"/>
    <w:rsid w:val="00FD320B"/>
    <w:rsid w:val="00FD3361"/>
    <w:rsid w:val="00FD375E"/>
    <w:rsid w:val="00FD3B02"/>
    <w:rsid w:val="00FD3BD6"/>
    <w:rsid w:val="00FD3BE0"/>
    <w:rsid w:val="00FD46A7"/>
    <w:rsid w:val="00FD4A2E"/>
    <w:rsid w:val="00FD4D09"/>
    <w:rsid w:val="00FD501D"/>
    <w:rsid w:val="00FD51AA"/>
    <w:rsid w:val="00FD5729"/>
    <w:rsid w:val="00FD5ABC"/>
    <w:rsid w:val="00FD5D4E"/>
    <w:rsid w:val="00FD5FA4"/>
    <w:rsid w:val="00FD6138"/>
    <w:rsid w:val="00FD6272"/>
    <w:rsid w:val="00FD629F"/>
    <w:rsid w:val="00FD62FD"/>
    <w:rsid w:val="00FD6463"/>
    <w:rsid w:val="00FD65F6"/>
    <w:rsid w:val="00FD6776"/>
    <w:rsid w:val="00FD6839"/>
    <w:rsid w:val="00FD722A"/>
    <w:rsid w:val="00FD727A"/>
    <w:rsid w:val="00FD73F2"/>
    <w:rsid w:val="00FD767D"/>
    <w:rsid w:val="00FD76FC"/>
    <w:rsid w:val="00FD778E"/>
    <w:rsid w:val="00FD7F96"/>
    <w:rsid w:val="00FE0275"/>
    <w:rsid w:val="00FE04B7"/>
    <w:rsid w:val="00FE05A4"/>
    <w:rsid w:val="00FE07C8"/>
    <w:rsid w:val="00FE0C01"/>
    <w:rsid w:val="00FE0C10"/>
    <w:rsid w:val="00FE0C9D"/>
    <w:rsid w:val="00FE137F"/>
    <w:rsid w:val="00FE143A"/>
    <w:rsid w:val="00FE1536"/>
    <w:rsid w:val="00FE1BE1"/>
    <w:rsid w:val="00FE1E44"/>
    <w:rsid w:val="00FE236A"/>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3C5"/>
    <w:rsid w:val="00FE546A"/>
    <w:rsid w:val="00FE57F3"/>
    <w:rsid w:val="00FE58D9"/>
    <w:rsid w:val="00FE5F6A"/>
    <w:rsid w:val="00FE628B"/>
    <w:rsid w:val="00FE64F0"/>
    <w:rsid w:val="00FE6835"/>
    <w:rsid w:val="00FE6980"/>
    <w:rsid w:val="00FE6C84"/>
    <w:rsid w:val="00FE6F8F"/>
    <w:rsid w:val="00FE709E"/>
    <w:rsid w:val="00FE7512"/>
    <w:rsid w:val="00FE7AB0"/>
    <w:rsid w:val="00FE7AE6"/>
    <w:rsid w:val="00FE7CBC"/>
    <w:rsid w:val="00FE7E73"/>
    <w:rsid w:val="00FE7F5E"/>
    <w:rsid w:val="00FF0150"/>
    <w:rsid w:val="00FF043A"/>
    <w:rsid w:val="00FF05C0"/>
    <w:rsid w:val="00FF0D2D"/>
    <w:rsid w:val="00FF0E8A"/>
    <w:rsid w:val="00FF0ECD"/>
    <w:rsid w:val="00FF0F7C"/>
    <w:rsid w:val="00FF100B"/>
    <w:rsid w:val="00FF13BD"/>
    <w:rsid w:val="00FF16C8"/>
    <w:rsid w:val="00FF1852"/>
    <w:rsid w:val="00FF1872"/>
    <w:rsid w:val="00FF19C2"/>
    <w:rsid w:val="00FF1C69"/>
    <w:rsid w:val="00FF1F50"/>
    <w:rsid w:val="00FF273C"/>
    <w:rsid w:val="00FF32C0"/>
    <w:rsid w:val="00FF385E"/>
    <w:rsid w:val="00FF3BEC"/>
    <w:rsid w:val="00FF3CF7"/>
    <w:rsid w:val="00FF3D63"/>
    <w:rsid w:val="00FF3E2A"/>
    <w:rsid w:val="00FF423D"/>
    <w:rsid w:val="00FF4FFD"/>
    <w:rsid w:val="00FF5117"/>
    <w:rsid w:val="00FF540B"/>
    <w:rsid w:val="00FF5B09"/>
    <w:rsid w:val="00FF5D04"/>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 w:type="paragraph" w:customStyle="1" w:styleId="RAN1bullet1">
    <w:name w:val="RAN1 bullet1"/>
    <w:basedOn w:val="a1"/>
    <w:link w:val="RAN1bullet1Char"/>
    <w:qFormat/>
    <w:rsid w:val="00ED57FE"/>
    <w:pPr>
      <w:numPr>
        <w:numId w:val="38"/>
      </w:numPr>
    </w:pPr>
    <w:rPr>
      <w:rFonts w:ascii="Times" w:eastAsia="Batang" w:hAnsi="Times"/>
      <w:sz w:val="20"/>
      <w:szCs w:val="24"/>
      <w:lang w:eastAsia="x-none"/>
    </w:rPr>
  </w:style>
  <w:style w:type="paragraph" w:customStyle="1" w:styleId="RAN1bullet2">
    <w:name w:val="RAN1 bullet2"/>
    <w:basedOn w:val="a1"/>
    <w:link w:val="RAN1bullet2Char"/>
    <w:qFormat/>
    <w:rsid w:val="00ED57FE"/>
    <w:pPr>
      <w:numPr>
        <w:ilvl w:val="1"/>
        <w:numId w:val="40"/>
      </w:numPr>
      <w:tabs>
        <w:tab w:val="left" w:pos="1440"/>
      </w:tabs>
    </w:pPr>
    <w:rPr>
      <w:rFonts w:ascii="Times" w:eastAsia="Batang" w:hAnsi="Times"/>
      <w:sz w:val="20"/>
      <w:lang w:val="en-US" w:eastAsia="en-US"/>
    </w:rPr>
  </w:style>
  <w:style w:type="character" w:customStyle="1" w:styleId="RAN1bullet1Char">
    <w:name w:val="RAN1 bullet1 Char"/>
    <w:link w:val="RAN1bullet1"/>
    <w:rsid w:val="00ED57FE"/>
    <w:rPr>
      <w:rFonts w:eastAsia="Batang"/>
      <w:szCs w:val="24"/>
      <w:lang w:val="en-GB" w:eastAsia="x-none"/>
    </w:rPr>
  </w:style>
  <w:style w:type="paragraph" w:customStyle="1" w:styleId="RAN1bullet3">
    <w:name w:val="RAN1 bullet3"/>
    <w:basedOn w:val="RAN1bullet2"/>
    <w:link w:val="RAN1bullet3Char"/>
    <w:qFormat/>
    <w:rsid w:val="00ED57FE"/>
    <w:pPr>
      <w:numPr>
        <w:ilvl w:val="2"/>
        <w:numId w:val="39"/>
      </w:numPr>
    </w:pPr>
  </w:style>
  <w:style w:type="character" w:customStyle="1" w:styleId="RAN1bullet2Char">
    <w:name w:val="RAN1 bullet2 Char"/>
    <w:link w:val="RAN1bullet2"/>
    <w:rsid w:val="00ED57FE"/>
    <w:rPr>
      <w:rFonts w:eastAsia="Batang"/>
      <w:lang w:eastAsia="en-US"/>
    </w:rPr>
  </w:style>
  <w:style w:type="character" w:customStyle="1" w:styleId="RAN1bullet3Char">
    <w:name w:val="RAN1 bullet3 Char"/>
    <w:link w:val="RAN1bullet3"/>
    <w:rsid w:val="00ED57FE"/>
    <w:rPr>
      <w:rFonts w:eastAsia="Batang"/>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 w:type="paragraph" w:customStyle="1" w:styleId="RAN1bullet1">
    <w:name w:val="RAN1 bullet1"/>
    <w:basedOn w:val="a1"/>
    <w:link w:val="RAN1bullet1Char"/>
    <w:qFormat/>
    <w:rsid w:val="00ED57FE"/>
    <w:pPr>
      <w:numPr>
        <w:numId w:val="38"/>
      </w:numPr>
    </w:pPr>
    <w:rPr>
      <w:rFonts w:ascii="Times" w:eastAsia="Batang" w:hAnsi="Times"/>
      <w:sz w:val="20"/>
      <w:szCs w:val="24"/>
      <w:lang w:eastAsia="x-none"/>
    </w:rPr>
  </w:style>
  <w:style w:type="paragraph" w:customStyle="1" w:styleId="RAN1bullet2">
    <w:name w:val="RAN1 bullet2"/>
    <w:basedOn w:val="a1"/>
    <w:link w:val="RAN1bullet2Char"/>
    <w:qFormat/>
    <w:rsid w:val="00ED57FE"/>
    <w:pPr>
      <w:numPr>
        <w:ilvl w:val="1"/>
        <w:numId w:val="40"/>
      </w:numPr>
      <w:tabs>
        <w:tab w:val="left" w:pos="1440"/>
      </w:tabs>
    </w:pPr>
    <w:rPr>
      <w:rFonts w:ascii="Times" w:eastAsia="Batang" w:hAnsi="Times"/>
      <w:sz w:val="20"/>
      <w:lang w:val="en-US" w:eastAsia="en-US"/>
    </w:rPr>
  </w:style>
  <w:style w:type="character" w:customStyle="1" w:styleId="RAN1bullet1Char">
    <w:name w:val="RAN1 bullet1 Char"/>
    <w:link w:val="RAN1bullet1"/>
    <w:rsid w:val="00ED57FE"/>
    <w:rPr>
      <w:rFonts w:eastAsia="Batang"/>
      <w:szCs w:val="24"/>
      <w:lang w:val="en-GB" w:eastAsia="x-none"/>
    </w:rPr>
  </w:style>
  <w:style w:type="paragraph" w:customStyle="1" w:styleId="RAN1bullet3">
    <w:name w:val="RAN1 bullet3"/>
    <w:basedOn w:val="RAN1bullet2"/>
    <w:link w:val="RAN1bullet3Char"/>
    <w:qFormat/>
    <w:rsid w:val="00ED57FE"/>
    <w:pPr>
      <w:numPr>
        <w:ilvl w:val="2"/>
        <w:numId w:val="39"/>
      </w:numPr>
    </w:pPr>
  </w:style>
  <w:style w:type="character" w:customStyle="1" w:styleId="RAN1bullet2Char">
    <w:name w:val="RAN1 bullet2 Char"/>
    <w:link w:val="RAN1bullet2"/>
    <w:rsid w:val="00ED57FE"/>
    <w:rPr>
      <w:rFonts w:eastAsia="Batang"/>
      <w:lang w:eastAsia="en-US"/>
    </w:rPr>
  </w:style>
  <w:style w:type="character" w:customStyle="1" w:styleId="RAN1bullet3Char">
    <w:name w:val="RAN1 bullet3 Char"/>
    <w:link w:val="RAN1bullet3"/>
    <w:rsid w:val="00ED57FE"/>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58598">
      <w:bodyDiv w:val="1"/>
      <w:marLeft w:val="0"/>
      <w:marRight w:val="0"/>
      <w:marTop w:val="0"/>
      <w:marBottom w:val="0"/>
      <w:divBdr>
        <w:top w:val="none" w:sz="0" w:space="0" w:color="auto"/>
        <w:left w:val="none" w:sz="0" w:space="0" w:color="auto"/>
        <w:bottom w:val="none" w:sz="0" w:space="0" w:color="auto"/>
        <w:right w:val="none" w:sz="0" w:space="0" w:color="auto"/>
      </w:divBdr>
      <w:divsChild>
        <w:div w:id="56696497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78202">
      <w:bodyDiv w:val="1"/>
      <w:marLeft w:val="0"/>
      <w:marRight w:val="0"/>
      <w:marTop w:val="0"/>
      <w:marBottom w:val="0"/>
      <w:divBdr>
        <w:top w:val="none" w:sz="0" w:space="0" w:color="auto"/>
        <w:left w:val="none" w:sz="0" w:space="0" w:color="auto"/>
        <w:bottom w:val="none" w:sz="0" w:space="0" w:color="auto"/>
        <w:right w:val="none" w:sz="0" w:space="0" w:color="auto"/>
      </w:divBdr>
      <w:divsChild>
        <w:div w:id="402460022">
          <w:marLeft w:val="1800"/>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574984">
      <w:bodyDiv w:val="1"/>
      <w:marLeft w:val="0"/>
      <w:marRight w:val="0"/>
      <w:marTop w:val="0"/>
      <w:marBottom w:val="0"/>
      <w:divBdr>
        <w:top w:val="none" w:sz="0" w:space="0" w:color="auto"/>
        <w:left w:val="none" w:sz="0" w:space="0" w:color="auto"/>
        <w:bottom w:val="none" w:sz="0" w:space="0" w:color="auto"/>
        <w:right w:val="none" w:sz="0" w:space="0" w:color="auto"/>
      </w:divBdr>
      <w:divsChild>
        <w:div w:id="850948111">
          <w:marLeft w:val="706"/>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39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957882">
      <w:bodyDiv w:val="1"/>
      <w:marLeft w:val="0"/>
      <w:marRight w:val="0"/>
      <w:marTop w:val="0"/>
      <w:marBottom w:val="0"/>
      <w:divBdr>
        <w:top w:val="none" w:sz="0" w:space="0" w:color="auto"/>
        <w:left w:val="none" w:sz="0" w:space="0" w:color="auto"/>
        <w:bottom w:val="none" w:sz="0" w:space="0" w:color="auto"/>
        <w:right w:val="none" w:sz="0" w:space="0" w:color="auto"/>
      </w:divBdr>
      <w:divsChild>
        <w:div w:id="1291090196">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38001">
      <w:bodyDiv w:val="1"/>
      <w:marLeft w:val="0"/>
      <w:marRight w:val="0"/>
      <w:marTop w:val="0"/>
      <w:marBottom w:val="0"/>
      <w:divBdr>
        <w:top w:val="none" w:sz="0" w:space="0" w:color="auto"/>
        <w:left w:val="none" w:sz="0" w:space="0" w:color="auto"/>
        <w:bottom w:val="none" w:sz="0" w:space="0" w:color="auto"/>
        <w:right w:val="none" w:sz="0" w:space="0" w:color="auto"/>
      </w:divBdr>
      <w:divsChild>
        <w:div w:id="308874008">
          <w:marLeft w:val="979"/>
          <w:marRight w:val="0"/>
          <w:marTop w:val="77"/>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488975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59293195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6</Pages>
  <Words>1373</Words>
  <Characters>7830</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moroga3</cp:lastModifiedBy>
  <cp:revision>9</cp:revision>
  <cp:lastPrinted>2015-04-11T00:59:00Z</cp:lastPrinted>
  <dcterms:created xsi:type="dcterms:W3CDTF">2017-11-17T23:57:00Z</dcterms:created>
  <dcterms:modified xsi:type="dcterms:W3CDTF">2017-11-18T05:02:00Z</dcterms:modified>
</cp:coreProperties>
</file>